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D3" w:rsidRPr="00A1193B" w:rsidRDefault="00A600D3" w:rsidP="00A1193B">
      <w:pPr>
        <w:rPr>
          <w:color w:val="000000" w:themeColor="text1"/>
        </w:rPr>
      </w:pPr>
    </w:p>
    <w:p w:rsidR="00A600D3" w:rsidRPr="00A1193B" w:rsidRDefault="00A600D3" w:rsidP="00A1193B">
      <w:pPr>
        <w:rPr>
          <w:color w:val="000000" w:themeColor="text1"/>
        </w:rPr>
      </w:pPr>
    </w:p>
    <w:p w:rsidR="00A600D3" w:rsidRPr="00A1193B" w:rsidRDefault="00A600D3" w:rsidP="00A1193B">
      <w:pPr>
        <w:pStyle w:val="Heading2"/>
        <w:spacing w:line="360" w:lineRule="exact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1193B">
        <w:rPr>
          <w:rFonts w:ascii="TH SarabunPSK" w:hAnsi="TH SarabunPSK" w:cs="TH SarabunPSK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21BB4" wp14:editId="725DB81B">
                <wp:simplePos x="0" y="0"/>
                <wp:positionH relativeFrom="column">
                  <wp:posOffset>1365</wp:posOffset>
                </wp:positionH>
                <wp:positionV relativeFrom="paragraph">
                  <wp:posOffset>314808</wp:posOffset>
                </wp:positionV>
                <wp:extent cx="5530215" cy="892668"/>
                <wp:effectExtent l="0" t="0" r="13335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89266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00D3" w:rsidRPr="00AF75DE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แบบให้ข้อมูลตัวชี้วัดหลักในแผนปฏิบัติการ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600D3" w:rsidRPr="00AF75DE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ดตามความก้าวหน้าการดำเนินงานของ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นารี</w:t>
                            </w:r>
                          </w:p>
                          <w:p w:rsidR="00A600D3" w:rsidRPr="00AF75DE" w:rsidRDefault="007708FE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</w:t>
                            </w:r>
                            <w:r w:rsidR="00035B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  <w:r w:rsidR="00A600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บประมาณ พ.ศ. 255</w:t>
                            </w:r>
                            <w:r w:rsidR="00DE03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A600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600D3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(1 </w:t>
                            </w:r>
                            <w:r w:rsidR="00A600D3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ตุลาคม </w:t>
                            </w:r>
                            <w:r w:rsidR="00A600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A600D3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</w:t>
                            </w:r>
                            <w:r w:rsidR="00DE03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A600D3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A600D3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 w:rsidR="00035B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600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A600D3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</w:t>
                            </w:r>
                            <w:r w:rsidR="00DE03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="00A600D3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21B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1pt;margin-top:24.8pt;width:435.45pt;height:7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8+BgMAAFwGAAAOAAAAZHJzL2Uyb0RvYy54bWysVUuPmzAQvlfqf7B8zwIJBIKWrJJsUlXq&#10;S9qtenbAgFVjU9sJbKv+945NkmUfh6pqDsj2vL+Zb3J90zccHanSTIoMB1c+RlTksmCiyvDX+90k&#10;wUgbIgrCpaAZfqAa3yzfvrnu2pROZS15QRUCJ0KnXZvh2pg29Tyd17Qh+kq2VICwlKohBq6q8gpF&#10;OvDecG/q+3Ovk6polcyp1vB6Owjx0vkvS5qbz2WpqUE8w5CbcV/lvnv79ZbXJK0UaWuWn9Ig/5BF&#10;Q5iAoBdXt8QQdFDshauG5UpqWZqrXDaeLEuWU1cDVBP4z6q5q0lLXS0Ajm4vMOn/5zb/dPyiECsy&#10;HGEkSAMtuqe9QWvZo8ii07U6BaW7FtRMD8/QZVepbj/I/LtGQm5qIiq6Ukp2NSUFZBdYS29kOvjR&#10;1sm++ygLCEMORjpHfakaCx2AgcA7dOnh0hmbSg6PUTTzpwGkmIMsWUzn88SFIOnZulXavKOyQfaQ&#10;YQWdd97J8YM2NhuSnlVOfSp2jHOkpPnGTO2gtmGdUIPNcECthHqGZ62q/YYrdCQwTLvVepfsTklU&#10;eqwd+fAbMHpiES/m4fxVi8BavGbyPAhUUZ2T40wgAB7ACQdzpHPCKbRygN8NoyvSJscF6kAyjc9x&#10;JGcX4dPKxnnqsVrDDJCVswZ6MIR09LFN34rCnQ1hfDhDqlzYyNTRcOgC3HpzAtf21lHk12oX+XE4&#10;SyZxHM0m4WzrT9bJbjNZbYL5PN6uN+tt8NsCGoRpzYqCiq3zqc+MDcK/Y8Rpdwxcu3D2kqDNVh6g&#10;xru66FDB7CBNk9kCdljBYGnMEn/uL2KMCK9g2+VG4Vfn5wmciziM/XPbL97dQI4Cey9qGzR6mENA&#10;8oya45Sl0UAo0+97gN0SbS+LB2AXjLMdV7uS4VBL9ROjDtZbhvWPA1EUI/5ewEQvgjC0+9Bdwiie&#10;wkWNJfuxhIgcXGXYQOnuuDHDDj20ilU1RBp2gpArYHXJHOEes4IS7AVWmCvmtG7tjhzfndbjn8Ly&#10;DwAAAP//AwBQSwMEFAAGAAgAAAAhADE1xk3cAAAABwEAAA8AAABkcnMvZG93bnJldi54bWxMjstO&#10;wzAURPdI/IN1kdhRJwGFNsSpeEqoYkFbxNqNL3aEH1HsJoGv57KC5WiOZk69np1lIw6xC15AvsiA&#10;oW+D6rwW8LZ/ulgCi0l6JW3wKOALI6yb05NaVipMfovjLmlGIz5WUoBJqa84j61BJ+Mi9Oip+wiD&#10;k4nioLka5ETjzvIiy0ruZOfpwcge7w22n7ujE1CG8PIwft896q6Vl+b1fXq2Gy3E+dl8ewMs4Zz+&#10;YPjVJ3VoyOkQjl5FZgUUxAm4WpXAqF1e5zmwA2GrrADe1Py/f/MDAAD//wMAUEsBAi0AFAAGAAgA&#10;AAAhALaDOJL+AAAA4QEAABMAAAAAAAAAAAAAAAAAAAAAAFtDb250ZW50X1R5cGVzXS54bWxQSwEC&#10;LQAUAAYACAAAACEAOP0h/9YAAACUAQAACwAAAAAAAAAAAAAAAAAvAQAAX3JlbHMvLnJlbHNQSwEC&#10;LQAUAAYACAAAACEA09T/PgYDAABcBgAADgAAAAAAAAAAAAAAAAAuAgAAZHJzL2Uyb0RvYy54bWxQ&#10;SwECLQAUAAYACAAAACEAMTXGTdwAAAAHAQAADwAAAAAAAAAAAAAAAABgBQAAZHJzL2Rvd25yZXYu&#10;eG1sUEsFBgAAAAAEAAQA8wAAAGkGAAAAAA==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A600D3" w:rsidRPr="00AF75DE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แบบให้ข้อมูลตัวชี้วัดหลักในแผนปฏิบัติการ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A600D3" w:rsidRPr="00AF75DE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เพื่อติ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ดตามความก้าวหน้าการดำเนินงานของ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มหาวิทยาลัยเทคโนโลยี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นารี</w:t>
                      </w:r>
                    </w:p>
                    <w:p w:rsidR="00A600D3" w:rsidRPr="00AF75DE" w:rsidRDefault="007708FE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ประจำ</w:t>
                      </w:r>
                      <w:r w:rsidR="00035B9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ปี</w:t>
                      </w:r>
                      <w:r w:rsidR="00A600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บประมาณ พ.ศ. 255</w:t>
                      </w:r>
                      <w:r w:rsidR="00DE038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="00A600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600D3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(1 </w:t>
                      </w:r>
                      <w:r w:rsidR="00A600D3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ตุลาคม </w:t>
                      </w:r>
                      <w:r w:rsidR="00A600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A600D3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</w:t>
                      </w:r>
                      <w:r w:rsidR="00DE038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A600D3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– 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A600D3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กันยายน</w:t>
                      </w:r>
                      <w:r w:rsidR="00035B9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600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A600D3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</w:t>
                      </w:r>
                      <w:r w:rsidR="00DE038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="00A600D3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1193B">
        <w:rPr>
          <w:rFonts w:ascii="TH SarabunPSK" w:hAnsi="TH SarabunPSK" w:cs="TH SarabunPSK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1259D" wp14:editId="54ECCA61">
                <wp:simplePos x="0" y="0"/>
                <wp:positionH relativeFrom="column">
                  <wp:posOffset>2219325</wp:posOffset>
                </wp:positionH>
                <wp:positionV relativeFrom="paragraph">
                  <wp:posOffset>-285750</wp:posOffset>
                </wp:positionV>
                <wp:extent cx="1143000" cy="400050"/>
                <wp:effectExtent l="9525" t="9525" r="9525" b="952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00D3" w:rsidRPr="006A007C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</w:pPr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  <w:t>-ตัวอย่าง-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61259D" id="Oval 4" o:spid="_x0000_s1027" style="position:absolute;left:0;text-align:left;margin-left:174.75pt;margin-top:-22.5pt;width:90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C4HgIAAD8EAAAOAAAAZHJzL2Uyb0RvYy54bWysU1FvEzEMfkfiP0R5Z9cr18FOu07TRhHS&#10;YJMGP8DN5XoRuTg4aa/j1+Pkuq2DF4R4iezY+fL5s31+sR+s2GkKBl0jy5OZFNopbI3bNPLb19Wb&#10;91KECK4Fi0438kEHebF8/ep89LWeY4+21SQYxIV69I3sY/R1UQTV6wHCCXrtONghDRDZpU3REoyM&#10;PthiPpudFiNS6wmVDoFvr6egXGb8rtMq3nZd0FHYRjK3mE/K5zqdxfIc6g2B74060IB/YDGAcfzp&#10;E9Q1RBBbMn9ADUYRBuziicKhwK4zSucauJpy9ls19z14nWthcYJ/kin8P1j1ZXdHwrSNrKRwMHCL&#10;bndgRZWUGX2oOeHe31GqLfgbVN+DcHjVg9voSyIcew0t8ylTfvHiQXICPxXr8TO2DAzbiFmkfUdD&#10;AuTyxT734uGpF3ofheLLsqzezmbcMsWxiq1FblYB9eNrTyF+1DiIZDRSW2t8SHJBDbubEBMhqB+z&#10;cgFoTbsy1maHNusrS4KrbeRqdXrKn01PwnGadWJs5NlivsjIL2Lh7yAIt65laKiTWB8OdgRjJ5tZ&#10;WndQLwk2CR/3631uTJY2ibnG9oHlJJymmLeOjR7ppxQjT3Ajw48tkJbCfnLckrOyqtLIZ6davJuz&#10;Q8eR9XEEnGKoRkYpJvMqTmuy9WQ2Pf9UZgEcXnIbO5PlfWZ1oM9TmlU/bFRag2M/Zz3v/fIXAAAA&#10;//8DAFBLAwQUAAYACAAAACEAiYTWG94AAAAKAQAADwAAAGRycy9kb3ducmV2LnhtbEyPTU/DMAyG&#10;70j8h8hIXKot3daitTSdENIkBCcG3LPG/RCNUzVpV/493gmOth+9ft7isNhezDj6zpGCzToGgVQ5&#10;01Gj4PPjuNqD8EGT0b0jVPCDHg7l7U2hc+Mu9I7zKTSCQ8jnWkEbwpBL6asWrfZrNyDxrXaj1YHH&#10;sZFm1BcOt73cxvGDtLoj/tDqAZ9brL5Pk1Xg3qIvmWzmYxZNaZTtXuvhRddK3d8tT48gAi7hD4ar&#10;PqtDyU5nN5HxolewS7KUUQWrJOVSTKTb6+bM6D4GWRbyf4XyFwAA//8DAFBLAQItABQABgAIAAAA&#10;IQC2gziS/gAAAOEBAAATAAAAAAAAAAAAAAAAAAAAAABbQ29udGVudF9UeXBlc10ueG1sUEsBAi0A&#10;FAAGAAgAAAAhADj9If/WAAAAlAEAAAsAAAAAAAAAAAAAAAAALwEAAF9yZWxzLy5yZWxzUEsBAi0A&#10;FAAGAAgAAAAhAEzVkLgeAgAAPwQAAA4AAAAAAAAAAAAAAAAALgIAAGRycy9lMm9Eb2MueG1sUEsB&#10;Ai0AFAAGAAgAAAAhAImE1hveAAAACgEAAA8AAAAAAAAAAAAAAAAAeAQAAGRycy9kb3ducmV2Lnht&#10;bFBLBQYAAAAABAAEAPMAAACDBQAAAAA=&#10;" fillcolor="#f60" strokecolor="#f60">
                <v:textbox>
                  <w:txbxContent>
                    <w:p w:rsidR="00A600D3" w:rsidRPr="006A007C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8"/>
                          <w:cs/>
                        </w:rPr>
                      </w:pPr>
                      <w:r w:rsidRPr="006A007C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8"/>
                          <w:cs/>
                        </w:rPr>
                        <w:t>-ตัวอย่าง-</w:t>
                      </w:r>
                    </w:p>
                  </w:txbxContent>
                </v:textbox>
              </v:oval>
            </w:pict>
          </mc:Fallback>
        </mc:AlternateContent>
      </w:r>
    </w:p>
    <w:p w:rsidR="00A600D3" w:rsidRPr="00A1193B" w:rsidRDefault="00A600D3" w:rsidP="00A1193B">
      <w:pPr>
        <w:pStyle w:val="Heading2"/>
        <w:spacing w:line="360" w:lineRule="exact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600D3" w:rsidRPr="00A1193B" w:rsidRDefault="00A600D3" w:rsidP="00A1193B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600D3" w:rsidRPr="00A1193B" w:rsidRDefault="00A600D3" w:rsidP="00A1193B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600D3" w:rsidRPr="00A1193B" w:rsidRDefault="00A600D3" w:rsidP="00A1193B">
      <w:pPr>
        <w:pStyle w:val="Heading2"/>
        <w:jc w:val="both"/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>1.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ชื่อแผนงาน/งาน-โครงการ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: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A1193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u w:val="dotted"/>
          <w:cs/>
        </w:rPr>
        <w:t>แผนงาน</w:t>
      </w:r>
      <w:r w:rsidRPr="00A1193B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u w:val="dotted"/>
          <w:cs/>
        </w:rPr>
        <w:t>การจัดการศึกษาระดับอุดมศึกษาสู่มาตรฐานสากล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</w:p>
    <w:p w:rsidR="00A600D3" w:rsidRPr="00A1193B" w:rsidRDefault="00A600D3" w:rsidP="00A1193B">
      <w:pPr>
        <w:pStyle w:val="Heading1"/>
        <w:tabs>
          <w:tab w:val="clear" w:pos="8190"/>
        </w:tabs>
        <w:spacing w:before="240"/>
        <w:ind w:right="-79"/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</w:pPr>
      <w:r w:rsidRPr="00A1193B">
        <w:rPr>
          <w:rFonts w:ascii="TH SarabunPSK" w:hAnsi="TH SarabunPSK" w:cs="TH SarabunPSK"/>
          <w:color w:val="000000" w:themeColor="text1"/>
          <w:cs/>
        </w:rPr>
        <w:t>2.</w:t>
      </w:r>
      <w:r w:rsidRPr="00A1193B">
        <w:rPr>
          <w:rFonts w:ascii="TH SarabunPSK" w:hAnsi="TH SarabunPSK" w:cs="TH SarabunPSK"/>
          <w:color w:val="000000" w:themeColor="text1"/>
          <w:cs/>
        </w:rPr>
        <w:tab/>
        <w:t>ชื่อตัวชี้วัด</w:t>
      </w:r>
      <w:r w:rsidRPr="00A1193B">
        <w:rPr>
          <w:rFonts w:ascii="TH SarabunPSK" w:hAnsi="TH SarabunPSK" w:cs="TH SarabunPSK" w:hint="cs"/>
          <w:color w:val="000000" w:themeColor="text1"/>
          <w:cs/>
        </w:rPr>
        <w:t>หลัก</w:t>
      </w:r>
      <w:r w:rsidRPr="00A1193B">
        <w:rPr>
          <w:rFonts w:ascii="TH SarabunPSK" w:hAnsi="TH SarabunPSK" w:cs="TH SarabunPSK"/>
          <w:color w:val="000000" w:themeColor="text1"/>
          <w:cs/>
        </w:rPr>
        <w:tab/>
      </w:r>
      <w:r w:rsidRPr="00A1193B">
        <w:rPr>
          <w:rFonts w:ascii="TH SarabunPSK" w:hAnsi="TH SarabunPSK" w:cs="TH SarabunPSK"/>
          <w:color w:val="000000" w:themeColor="text1"/>
        </w:rPr>
        <w:t>:</w:t>
      </w:r>
      <w:r w:rsidRPr="00A1193B">
        <w:rPr>
          <w:rFonts w:ascii="TH SarabunPSK" w:hAnsi="TH SarabunPSK" w:cs="TH SarabunPSK"/>
          <w:color w:val="000000" w:themeColor="text1"/>
        </w:rPr>
        <w:tab/>
      </w:r>
      <w:r w:rsidRPr="00A1193B">
        <w:rPr>
          <w:rFonts w:ascii="TH SarabunPSK" w:hAnsi="TH SarabunPSK" w:cs="TH SarabunPSK"/>
          <w:b w:val="0"/>
          <w:bCs w:val="0"/>
          <w:color w:val="000000" w:themeColor="text1"/>
          <w:spacing w:val="-8"/>
          <w:u w:val="dotted"/>
          <w:cs/>
        </w:rPr>
        <w:t>ระดับผลการประเมินความพึงพอใจของนักศึกษาที่มีต่อคุณภาพการสอนของคณาจารย์</w:t>
      </w:r>
      <w:r w:rsidRPr="00A1193B"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  <w:tab/>
      </w:r>
    </w:p>
    <w:p w:rsidR="00A600D3" w:rsidRPr="00A1193B" w:rsidRDefault="00A600D3" w:rsidP="00A1193B">
      <w:pPr>
        <w:pStyle w:val="Heading3"/>
        <w:spacing w:before="0"/>
        <w:rPr>
          <w:rFonts w:ascii="TH SarabunPSK" w:hAnsi="TH SarabunPSK" w:cs="TH SarabunPSK"/>
          <w:color w:val="000000" w:themeColor="text1"/>
          <w:sz w:val="30"/>
          <w:u w:val="dotted"/>
          <w:cs/>
        </w:rPr>
      </w:pPr>
      <w:r w:rsidRPr="00A1193B">
        <w:rPr>
          <w:rFonts w:ascii="TH SarabunPSK" w:hAnsi="TH SarabunPSK" w:cs="TH SarabunPSK"/>
          <w:color w:val="000000" w:themeColor="text1"/>
          <w:sz w:val="30"/>
          <w:cs/>
        </w:rPr>
        <w:tab/>
        <w:t>2.1</w:t>
      </w:r>
      <w:r w:rsidRPr="00A1193B">
        <w:rPr>
          <w:rFonts w:ascii="TH SarabunPSK" w:hAnsi="TH SarabunPSK" w:cs="TH SarabunPSK"/>
          <w:color w:val="000000" w:themeColor="text1"/>
          <w:sz w:val="30"/>
          <w:cs/>
        </w:rPr>
        <w:tab/>
        <w:t xml:space="preserve"> เป้าหมายทั้งปี </w:t>
      </w:r>
      <w:r w:rsidRPr="00A1193B">
        <w:rPr>
          <w:rFonts w:ascii="TH SarabunPSK" w:hAnsi="TH SarabunPSK" w:cs="TH SarabunPSK"/>
          <w:color w:val="000000" w:themeColor="text1"/>
          <w:sz w:val="30"/>
        </w:rPr>
        <w:t>:</w:t>
      </w:r>
      <w:r w:rsidRPr="00A1193B">
        <w:rPr>
          <w:rFonts w:ascii="TH SarabunPSK" w:hAnsi="TH SarabunPSK" w:cs="TH SarabunPSK"/>
          <w:color w:val="000000" w:themeColor="text1"/>
          <w:sz w:val="30"/>
          <w:cs/>
        </w:rPr>
        <w:t xml:space="preserve"> </w:t>
      </w:r>
      <w:r w:rsidRPr="00A1193B">
        <w:rPr>
          <w:rFonts w:ascii="TH SarabunPSK" w:hAnsi="TH SarabunPSK" w:cs="TH SarabunPSK"/>
          <w:b w:val="0"/>
          <w:bCs w:val="0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b w:val="0"/>
          <w:bCs w:val="0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 w:hint="cs"/>
          <w:b w:val="0"/>
          <w:bCs w:val="0"/>
          <w:color w:val="000000" w:themeColor="text1"/>
          <w:sz w:val="30"/>
          <w:u w:val="dotted"/>
          <w:cs/>
        </w:rPr>
        <w:t>4.30</w:t>
      </w:r>
      <w:r w:rsidR="007E585E" w:rsidRPr="00A1193B">
        <w:rPr>
          <w:rFonts w:ascii="TH SarabunPSK" w:hAnsi="TH SarabunPSK" w:cs="TH SarabunPSK" w:hint="cs"/>
          <w:b w:val="0"/>
          <w:bCs w:val="0"/>
          <w:color w:val="000000" w:themeColor="text1"/>
          <w:sz w:val="30"/>
          <w:u w:val="dotted"/>
          <w:cs/>
        </w:rPr>
        <w:t xml:space="preserve"> คะแนน</w:t>
      </w:r>
      <w:r w:rsidRPr="00A1193B">
        <w:rPr>
          <w:rFonts w:ascii="TH SarabunPSK" w:hAnsi="TH SarabunPSK" w:cs="TH SarabunPSK"/>
          <w:b w:val="0"/>
          <w:bCs w:val="0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b w:val="0"/>
          <w:bCs w:val="0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</w:p>
    <w:p w:rsidR="00A600D3" w:rsidRPr="00A1193B" w:rsidRDefault="00A600D3" w:rsidP="00A1193B">
      <w:pPr>
        <w:pStyle w:val="Heading3"/>
        <w:spacing w:before="0"/>
        <w:rPr>
          <w:rFonts w:ascii="TH SarabunPSK" w:hAnsi="TH SarabunPSK" w:cs="TH SarabunPSK"/>
          <w:color w:val="000000" w:themeColor="text1"/>
          <w:sz w:val="30"/>
        </w:rPr>
      </w:pPr>
      <w:r w:rsidRPr="00A1193B">
        <w:rPr>
          <w:rFonts w:ascii="TH SarabunPSK" w:hAnsi="TH SarabunPSK" w:cs="TH SarabunPSK"/>
          <w:color w:val="000000" w:themeColor="text1"/>
          <w:sz w:val="30"/>
          <w:cs/>
        </w:rPr>
        <w:tab/>
        <w:t>2.2</w:t>
      </w:r>
      <w:r w:rsidRPr="00A1193B">
        <w:rPr>
          <w:rFonts w:ascii="TH SarabunPSK" w:hAnsi="TH SarabunPSK" w:cs="TH SarabunPSK"/>
          <w:color w:val="000000" w:themeColor="text1"/>
          <w:sz w:val="30"/>
          <w:cs/>
        </w:rPr>
        <w:tab/>
      </w:r>
      <w:r w:rsidR="00337CB4" w:rsidRPr="00A1193B">
        <w:rPr>
          <w:rFonts w:ascii="TH SarabunPSK" w:hAnsi="TH SarabunPSK" w:cs="TH SarabunPSK" w:hint="cs"/>
          <w:color w:val="000000" w:themeColor="text1"/>
          <w:sz w:val="30"/>
          <w:cs/>
        </w:rPr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cs/>
        </w:rPr>
        <w:t>ผลการดำเนินงาน</w:t>
      </w:r>
    </w:p>
    <w:p w:rsidR="00A600D3" w:rsidRPr="00A1193B" w:rsidRDefault="00337CB4" w:rsidP="00A1193B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="00A600D3"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A600D3" w:rsidRPr="00A119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1)</w:t>
      </w:r>
      <w:r w:rsidR="00A600D3"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รายละเอียดผลการดำเนินงานตามตัวชี้วัด</w:t>
      </w:r>
      <w:r w:rsidR="00A600D3" w:rsidRPr="00A119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หลัก</w:t>
      </w:r>
    </w:p>
    <w:p w:rsidR="00A600D3" w:rsidRPr="00A1193B" w:rsidRDefault="00A600D3" w:rsidP="00A1193B">
      <w:pPr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>•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>ระดับ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ความพึงพอใจของนักศึกษาต่อคุณภาพการสอนของคณาจารย์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ใน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ปีการศึกษา 255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5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  <w:t xml:space="preserve">ในภาพรวม 4.29 </w:t>
      </w:r>
      <w:r w:rsidR="00337CB4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คะแนน 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>โดยจำแนกตามสำนักวิชาดังนี้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</w:p>
    <w:p w:rsidR="00A600D3" w:rsidRPr="00A1193B" w:rsidRDefault="00A600D3" w:rsidP="00A1193B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="005F7C03"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  <w:t xml:space="preserve">- สำนักวิชาวิทยาศาสตร์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5F7C03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4.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>26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 </w:t>
      </w:r>
      <w:r w:rsidR="007E585E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>คะแนน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="007E585E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600D3" w:rsidRPr="00A1193B" w:rsidRDefault="00A600D3" w:rsidP="00A1193B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  <w:t>- สำนักวิชาเทคโนโลยีสังคม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5F7C03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4.2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>5</w:t>
      </w:r>
      <w:r w:rsidR="007E585E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คะแนน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600D3" w:rsidRPr="00A1193B" w:rsidRDefault="00A600D3" w:rsidP="00A1193B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- สำนักวิชาเทคโนโลยีการเกษตร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  <w:t>4.3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>7</w:t>
      </w:r>
      <w:r w:rsidR="007E585E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คะแนน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600D3" w:rsidRPr="00A1193B" w:rsidRDefault="00A600D3" w:rsidP="00A1193B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- สำนักวิชาวิศวกรรมศาสตร์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  <w:t>4.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>26</w:t>
      </w:r>
      <w:r w:rsidR="007E585E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คะแนน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600D3" w:rsidRPr="00A1193B" w:rsidRDefault="00A600D3" w:rsidP="00A1193B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- สำนักวิชาแพทยศาสตร์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5F7C03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4.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>47</w:t>
      </w:r>
      <w:r w:rsidR="007E585E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คะแนน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600D3" w:rsidRPr="00A1193B" w:rsidRDefault="00A600D3" w:rsidP="00A1193B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- สำนักวิชาพยาบาลศาสตร์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="005F7C03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4.3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>7</w:t>
      </w:r>
      <w:r w:rsidR="007E585E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คะแนน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600D3" w:rsidRPr="00A1193B" w:rsidRDefault="00A600D3" w:rsidP="00A1193B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600D3" w:rsidRPr="00A1193B" w:rsidRDefault="00A600D3" w:rsidP="00A1193B">
      <w:pPr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2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ร้อยละของผลการดำเนินงาน </w:t>
      </w:r>
      <w:proofErr w:type="gramStart"/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เทียบกับผลงานที่กำหนดไว้ในตัวชี้วัด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หลัก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99.77</w:t>
      </w:r>
      <w:proofErr w:type="gramEnd"/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(4.29</w:t>
      </w:r>
      <w:r w:rsidR="007E585E"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คะแนน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>)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600D3" w:rsidRPr="00A1193B" w:rsidRDefault="00A600D3" w:rsidP="00A1193B">
      <w:pPr>
        <w:pStyle w:val="Heading1"/>
        <w:tabs>
          <w:tab w:val="clear" w:pos="8190"/>
        </w:tabs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A600D3" w:rsidRPr="00A1193B" w:rsidRDefault="00A600D3" w:rsidP="00A1193B">
      <w:pPr>
        <w:pStyle w:val="Heading1"/>
        <w:tabs>
          <w:tab w:val="clear" w:pos="8190"/>
        </w:tabs>
        <w:rPr>
          <w:rFonts w:ascii="TH SarabunPSK" w:hAnsi="TH SarabunPSK" w:cs="TH SarabunPSK"/>
          <w:b w:val="0"/>
          <w:bCs w:val="0"/>
          <w:color w:val="000000" w:themeColor="text1"/>
        </w:rPr>
      </w:pPr>
      <w:r w:rsidRPr="00A1193B">
        <w:rPr>
          <w:rFonts w:ascii="TH SarabunPSK" w:hAnsi="TH SarabunPSK" w:cs="TH SarabunPSK"/>
          <w:color w:val="000000" w:themeColor="text1"/>
          <w:cs/>
        </w:rPr>
        <w:tab/>
        <w:t>2.3</w:t>
      </w:r>
      <w:r w:rsidRPr="00A1193B">
        <w:rPr>
          <w:rFonts w:ascii="TH SarabunPSK" w:hAnsi="TH SarabunPSK" w:cs="TH SarabunPSK"/>
          <w:color w:val="000000" w:themeColor="text1"/>
          <w:cs/>
        </w:rPr>
        <w:tab/>
        <w:t xml:space="preserve"> ปัญหา อุปสรรค</w:t>
      </w:r>
    </w:p>
    <w:p w:rsidR="00A600D3" w:rsidRPr="00A1193B" w:rsidRDefault="00A600D3" w:rsidP="00A1193B">
      <w:pPr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ไม่มี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600D3" w:rsidRPr="00A1193B" w:rsidRDefault="00A600D3" w:rsidP="00A1193B">
      <w:pPr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600D3" w:rsidRPr="00A1193B" w:rsidRDefault="00A600D3" w:rsidP="00A1193B">
      <w:pPr>
        <w:pStyle w:val="Heading1"/>
        <w:tabs>
          <w:tab w:val="clear" w:pos="8190"/>
        </w:tabs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A600D3" w:rsidRPr="00A1193B" w:rsidRDefault="00A600D3" w:rsidP="00A1193B">
      <w:pPr>
        <w:pStyle w:val="Heading1"/>
        <w:tabs>
          <w:tab w:val="clear" w:pos="8190"/>
        </w:tabs>
        <w:rPr>
          <w:rFonts w:ascii="TH SarabunPSK" w:hAnsi="TH SarabunPSK" w:cs="TH SarabunPSK"/>
          <w:b w:val="0"/>
          <w:bCs w:val="0"/>
          <w:color w:val="000000" w:themeColor="text1"/>
        </w:rPr>
      </w:pPr>
      <w:r w:rsidRPr="00A1193B">
        <w:rPr>
          <w:rFonts w:ascii="TH SarabunPSK" w:hAnsi="TH SarabunPSK" w:cs="TH SarabunPSK"/>
          <w:color w:val="000000" w:themeColor="text1"/>
          <w:cs/>
        </w:rPr>
        <w:tab/>
        <w:t>2.4</w:t>
      </w:r>
      <w:r w:rsidRPr="00A1193B">
        <w:rPr>
          <w:rFonts w:ascii="TH SarabunPSK" w:hAnsi="TH SarabunPSK" w:cs="TH SarabunPSK"/>
          <w:color w:val="000000" w:themeColor="text1"/>
          <w:cs/>
        </w:rPr>
        <w:tab/>
        <w:t xml:space="preserve"> การปรับปรุงแก้ไข หรือข้อเสนอแนะเพื่อการปรับปรุงแก้ไข</w:t>
      </w:r>
    </w:p>
    <w:p w:rsidR="00A600D3" w:rsidRPr="00A1193B" w:rsidRDefault="00A600D3" w:rsidP="00A1193B">
      <w:pPr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ไม่มี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600D3" w:rsidRPr="00A1193B" w:rsidRDefault="00A600D3" w:rsidP="00A1193B">
      <w:pPr>
        <w:pStyle w:val="Heading1"/>
        <w:tabs>
          <w:tab w:val="clear" w:pos="8190"/>
        </w:tabs>
        <w:spacing w:before="240"/>
        <w:rPr>
          <w:rFonts w:ascii="TH SarabunPSK" w:hAnsi="TH SarabunPSK" w:cs="TH SarabunPSK"/>
          <w:b w:val="0"/>
          <w:bCs w:val="0"/>
          <w:color w:val="000000" w:themeColor="text1"/>
          <w:u w:val="dotted"/>
        </w:rPr>
      </w:pPr>
      <w:r w:rsidRPr="00A1193B">
        <w:rPr>
          <w:rFonts w:ascii="TH SarabunPSK" w:hAnsi="TH SarabunPSK" w:cs="TH SarabunPSK"/>
          <w:color w:val="000000" w:themeColor="text1"/>
          <w:cs/>
        </w:rPr>
        <w:t>3.</w:t>
      </w:r>
      <w:r w:rsidRPr="00A1193B">
        <w:rPr>
          <w:rFonts w:ascii="TH SarabunPSK" w:hAnsi="TH SarabunPSK" w:cs="TH SarabunPSK"/>
          <w:color w:val="000000" w:themeColor="text1"/>
          <w:cs/>
        </w:rPr>
        <w:tab/>
        <w:t>แหล่งข้อมูล/ผู้ให้ข้อมูล</w:t>
      </w:r>
      <w:r w:rsidRPr="00A1193B">
        <w:rPr>
          <w:rFonts w:ascii="TH SarabunPSK" w:hAnsi="TH SarabunPSK" w:cs="TH SarabunPSK"/>
          <w:color w:val="000000" w:themeColor="text1"/>
          <w:cs/>
        </w:rPr>
        <w:tab/>
      </w:r>
      <w:r w:rsidRPr="00A1193B">
        <w:rPr>
          <w:rFonts w:ascii="TH SarabunPSK" w:hAnsi="TH SarabunPSK" w:cs="TH SarabunPSK"/>
          <w:color w:val="000000" w:themeColor="text1"/>
        </w:rPr>
        <w:t>:</w:t>
      </w:r>
      <w:r w:rsidRPr="00A1193B">
        <w:rPr>
          <w:rFonts w:ascii="TH SarabunPSK" w:hAnsi="TH SarabunPSK" w:cs="TH SarabunPSK"/>
          <w:color w:val="000000" w:themeColor="text1"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 xml:space="preserve">    </w:t>
      </w:r>
      <w:r w:rsidRPr="00A1193B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>สถานพัฒนาคณาจารย์ (นายสม</w:t>
      </w:r>
      <w:proofErr w:type="spellStart"/>
      <w:r w:rsidRPr="00A1193B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>จิน</w:t>
      </w:r>
      <w:proofErr w:type="spellEnd"/>
      <w:r w:rsidRPr="00A1193B">
        <w:rPr>
          <w:rFonts w:ascii="TH SarabunPSK" w:hAnsi="TH SarabunPSK" w:cs="TH SarabunPSK" w:hint="cs"/>
          <w:b w:val="0"/>
          <w:bCs w:val="0"/>
          <w:color w:val="000000" w:themeColor="text1"/>
          <w:u w:val="dotted"/>
          <w:cs/>
        </w:rPr>
        <w:t xml:space="preserve"> เปียโคกสูง)</w:t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</w:rPr>
        <w:t xml:space="preserve"> </w:t>
      </w:r>
      <w:r w:rsidRPr="00A1193B">
        <w:rPr>
          <w:rFonts w:ascii="TH SarabunPSK" w:hAnsi="TH SarabunPSK" w:cs="TH SarabunPSK"/>
          <w:color w:val="000000" w:themeColor="text1"/>
          <w:cs/>
        </w:rPr>
        <w:t>โทรศัพท์</w:t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 xml:space="preserve"> </w:t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u w:val="dotted"/>
          <w:cs/>
        </w:rPr>
        <w:t>4658</w:t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</w:p>
    <w:p w:rsidR="00A600D3" w:rsidRPr="00A1193B" w:rsidRDefault="00A600D3" w:rsidP="00A1193B">
      <w:pPr>
        <w:rPr>
          <w:color w:val="000000" w:themeColor="text1"/>
          <w:sz w:val="30"/>
          <w:szCs w:val="30"/>
        </w:rPr>
      </w:pPr>
    </w:p>
    <w:p w:rsidR="00A1193B" w:rsidRPr="00A1193B" w:rsidRDefault="00A1193B" w:rsidP="00A1193B">
      <w:pPr>
        <w:rPr>
          <w:color w:val="000000" w:themeColor="text1"/>
          <w:sz w:val="30"/>
          <w:szCs w:val="30"/>
          <w:cs/>
        </w:rPr>
      </w:pPr>
      <w:r w:rsidRPr="00A1193B">
        <w:rPr>
          <w:color w:val="000000" w:themeColor="text1"/>
          <w:sz w:val="30"/>
          <w:szCs w:val="30"/>
          <w:cs/>
        </w:rPr>
        <w:br w:type="page"/>
      </w:r>
    </w:p>
    <w:p w:rsidR="00A1193B" w:rsidRDefault="00A1193B" w:rsidP="00A1193B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1193B">
        <w:rPr>
          <w:rFonts w:ascii="TH SarabunPSK" w:hAnsi="TH SarabunPSK" w:cs="TH SarabunPSK"/>
          <w:noProof/>
          <w:color w:val="000000" w:themeColor="text1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5524D" wp14:editId="2D533109">
                <wp:simplePos x="0" y="0"/>
                <wp:positionH relativeFrom="column">
                  <wp:posOffset>10369</wp:posOffset>
                </wp:positionH>
                <wp:positionV relativeFrom="paragraph">
                  <wp:posOffset>109855</wp:posOffset>
                </wp:positionV>
                <wp:extent cx="5530215" cy="892175"/>
                <wp:effectExtent l="0" t="0" r="1333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892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93B" w:rsidRPr="00AF75DE" w:rsidRDefault="00A1193B" w:rsidP="00A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แบบให้ข้อมูลตัวชี้วัดหลักในแผนปฏิบัติการ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1193B" w:rsidRPr="00AF75DE" w:rsidRDefault="00A1193B" w:rsidP="00A11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ดตามความก้าวหน้าการดำเนินงานของ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มหาวิทยาลัยเทคโนโลยี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นารี</w:t>
                            </w:r>
                          </w:p>
                          <w:p w:rsidR="007708FE" w:rsidRPr="00AF75DE" w:rsidRDefault="007708FE" w:rsidP="007708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ประจำปีบประมาณ พ.ศ. 2557 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(1 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ตุลาคม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กันยายน พ.ศ. 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1193B" w:rsidRPr="007708FE" w:rsidRDefault="00A1193B" w:rsidP="007708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5524D" id="Text Box 2" o:spid="_x0000_s1028" type="#_x0000_t202" style="position:absolute;margin-left:.8pt;margin-top:8.65pt;width:435.45pt;height: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dTCAMAAGMGAAAOAAAAZHJzL2Uyb0RvYy54bWysVUuP2jAQvlfqf7B8Z/MgIRBtWAELVaW+&#10;pN2qZ5M4iVXHTm1Dsq363zt2gM0+DlVVDpHteX8z33B90zccHanSTIoMB1c+RlTksmCiyvDX+91k&#10;jpE2RBSES0Ez/EA1vlm+fXPdtSkNZS15QRUCJ0KnXZvh2pg29Tyd17Qh+kq2VICwlKohBq6q8gpF&#10;OvDecC/0/ZnXSVW0SuZUa3i9HYR46fyXJc3N57LU1CCeYcjNuK9y3739estrklaKtDXLT2mQf8ii&#10;IUxA0IurW2IIOij2wlXDciW1LM1VLhtPliXLqasBqgn8Z9Xc1aSlrhYAR7cXmPT/c5t/On5RiBUZ&#10;DjESpIEW3dPeoLXsUWjR6VqdgtJdC2qmh2fosqtUtx9k/l0jITc1ERVdKSW7mpICsguspTcyHfxo&#10;62TffZQFhCEHI52jvlSNhQ7AQOAduvRw6YxNJYfHOJ76YRBjlINsvgiDJHYhSHq2bpU276hskD1k&#10;WEHnnXdy/KCNzYakZ5VTn4od4xwpab4xUzuobVgn1GAzHFAroZ7hWatqv+EKHQkM02613s13pyQq&#10;PdaOffgNGD2xSBazaPaqRWAtXjN5HgSqqM7JcSYQAA/gRIM50jnhFFo5wO+G0RVpk+MCdSAJk3Mc&#10;ydlF+LSycZ56rNYwA2TlrIEeDCEdfWzTt6JwZ0MYH86QKhc2MnU0HLoAt96cwLW9dRT5tdrFfhJN&#10;55MkiaeTaLr1J+v5bjNZbYLZLNmuN+tt8NsCGkRpzYqCiq3zqc+MDaK/Y8Rpdwxcu3D2kqDNVh6g&#10;xru66FDB7CCF8+kCdljBYGlM5/7MXyQYEV7BtsuNwq/OzxM4F0mU+Oe2X7y7gRwF9l7UNmj0MIeA&#10;5Bk1xylLo4FQpt/3J/IC+pZve1k8AMlgqu3U2s0Mh1qqnxh1sOUyrH8ciKIY8fcCBnsRRJFdi+4S&#10;xUkIFzWW7McSInJwlWEDCLjjxgyr9NAqVtUQaVgNQq6A3CVzvHvMCiqxF9hkrqbT1rWrcnx3Wo//&#10;Dcs/AAAA//8DAFBLAwQUAAYACAAAACEA0HM5ud4AAAAIAQAADwAAAGRycy9kb3ducmV2LnhtbEyP&#10;S0/DMBCE70j8B2uRuFGHVk2iEKfiKSHUA5Sq521s7Ag/othNAr+e5QSn1eyMZr+tN7OzbFRD7IIX&#10;cL3IgCnfBtl5LWD//nRVAosJvUQbvBLwpSJsmvOzGisZJv+mxl3SjEp8rFCASamvOI+tUQ7jIvTK&#10;k/cRBoeJ5KC5HHCicmf5Msty7rDzdMFgr+6Naj93JycgD2H7MH7fPequxZV5PUzP9kULcXkx394A&#10;S2pOf2H4xSd0aIjpGE5eRmZJ5xSkUayAkV0WyzWwIy3WRQm8qfn/B5ofAAAA//8DAFBLAQItABQA&#10;BgAIAAAAIQC2gziS/gAAAOEBAAATAAAAAAAAAAAAAAAAAAAAAABbQ29udGVudF9UeXBlc10ueG1s&#10;UEsBAi0AFAAGAAgAAAAhADj9If/WAAAAlAEAAAsAAAAAAAAAAAAAAAAALwEAAF9yZWxzLy5yZWxz&#10;UEsBAi0AFAAGAAgAAAAhAOvmR1MIAwAAYwYAAA4AAAAAAAAAAAAAAAAALgIAAGRycy9lMm9Eb2Mu&#10;eG1sUEsBAi0AFAAGAAgAAAAhANBzObneAAAACAEAAA8AAAAAAAAAAAAAAAAAYgUAAGRycy9kb3du&#10;cmV2LnhtbFBLBQYAAAAABAAEAPMAAABtBgAAAAA=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A1193B" w:rsidRPr="00AF75DE" w:rsidRDefault="00A1193B" w:rsidP="00A1193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แบบให้ข้อมูลตัวชี้วัดหลักในแผนปฏิบัติการ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A1193B" w:rsidRPr="00AF75DE" w:rsidRDefault="00A1193B" w:rsidP="00A1193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เพื่อติ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ดตามความก้าวหน้าการดำเนินงานของ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มหาวิทยาลัยเทคโนโลยี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นารี</w:t>
                      </w:r>
                    </w:p>
                    <w:p w:rsidR="007708FE" w:rsidRPr="00AF75DE" w:rsidRDefault="007708FE" w:rsidP="007708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ประจำปีบประมาณ พ.ศ. 2557 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(1 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ตุลาคม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– 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กันยายน พ.ศ. 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A1193B" w:rsidRPr="007708FE" w:rsidRDefault="00A1193B" w:rsidP="007708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193B" w:rsidRDefault="00A1193B" w:rsidP="00A1193B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1193B" w:rsidRDefault="00A1193B" w:rsidP="00A1193B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1193B" w:rsidRPr="00A1193B" w:rsidRDefault="00A1193B" w:rsidP="00A1193B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1193B" w:rsidRPr="00A1193B" w:rsidRDefault="00A1193B" w:rsidP="00A1193B">
      <w:pPr>
        <w:pStyle w:val="Heading2"/>
        <w:spacing w:line="360" w:lineRule="exact"/>
        <w:jc w:val="both"/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>1.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ชื่อแผนงาน/งาน-โครงการ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: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bookmarkStart w:id="0" w:name="_GoBack"/>
      <w:bookmarkEnd w:id="0"/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:rsidR="00A1193B" w:rsidRPr="00A1193B" w:rsidRDefault="00A1193B" w:rsidP="00A1193B">
      <w:pPr>
        <w:pStyle w:val="Heading1"/>
        <w:tabs>
          <w:tab w:val="clear" w:pos="8190"/>
        </w:tabs>
        <w:spacing w:before="240" w:line="360" w:lineRule="exact"/>
        <w:rPr>
          <w:rFonts w:ascii="TH SarabunPSK" w:hAnsi="TH SarabunPSK" w:cs="TH SarabunPSK"/>
          <w:b w:val="0"/>
          <w:bCs w:val="0"/>
          <w:color w:val="000000" w:themeColor="text1"/>
          <w:u w:val="dotted"/>
          <w:cs/>
        </w:rPr>
      </w:pPr>
      <w:r w:rsidRPr="00A1193B">
        <w:rPr>
          <w:rFonts w:ascii="TH SarabunPSK" w:hAnsi="TH SarabunPSK" w:cs="TH SarabunPSK"/>
          <w:color w:val="000000" w:themeColor="text1"/>
          <w:cs/>
        </w:rPr>
        <w:t>2.</w:t>
      </w:r>
      <w:r w:rsidRPr="00A1193B">
        <w:rPr>
          <w:rFonts w:ascii="TH SarabunPSK" w:hAnsi="TH SarabunPSK" w:cs="TH SarabunPSK"/>
          <w:color w:val="000000" w:themeColor="text1"/>
          <w:cs/>
        </w:rPr>
        <w:tab/>
        <w:t>ชื่อตัวชี้วัด</w:t>
      </w:r>
      <w:r w:rsidRPr="00A1193B">
        <w:rPr>
          <w:rFonts w:ascii="TH SarabunPSK" w:hAnsi="TH SarabunPSK" w:cs="TH SarabunPSK" w:hint="cs"/>
          <w:color w:val="000000" w:themeColor="text1"/>
          <w:cs/>
        </w:rPr>
        <w:t>หลัก</w:t>
      </w:r>
      <w:r w:rsidRPr="00A1193B">
        <w:rPr>
          <w:rFonts w:ascii="TH SarabunPSK" w:hAnsi="TH SarabunPSK" w:cs="TH SarabunPSK"/>
          <w:color w:val="000000" w:themeColor="text1"/>
          <w:cs/>
        </w:rPr>
        <w:tab/>
      </w:r>
      <w:r w:rsidRPr="00A1193B">
        <w:rPr>
          <w:rFonts w:ascii="TH SarabunPSK" w:hAnsi="TH SarabunPSK" w:cs="TH SarabunPSK"/>
          <w:color w:val="000000" w:themeColor="text1"/>
        </w:rPr>
        <w:t>:</w:t>
      </w:r>
      <w:r w:rsidRPr="00A1193B">
        <w:rPr>
          <w:rFonts w:ascii="TH SarabunPSK" w:hAnsi="TH SarabunPSK" w:cs="TH SarabunPSK"/>
          <w:color w:val="000000" w:themeColor="text1"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</w:p>
    <w:p w:rsidR="00A1193B" w:rsidRPr="00A1193B" w:rsidRDefault="00A1193B" w:rsidP="00A1193B">
      <w:pPr>
        <w:pStyle w:val="Heading3"/>
        <w:spacing w:before="0" w:line="360" w:lineRule="exact"/>
        <w:rPr>
          <w:rFonts w:ascii="TH SarabunPSK" w:hAnsi="TH SarabunPSK" w:cs="TH SarabunPSK"/>
          <w:color w:val="000000" w:themeColor="text1"/>
          <w:sz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cs/>
        </w:rPr>
        <w:tab/>
        <w:t>2.1</w:t>
      </w:r>
      <w:r w:rsidRPr="00A1193B">
        <w:rPr>
          <w:rFonts w:ascii="TH SarabunPSK" w:hAnsi="TH SarabunPSK" w:cs="TH SarabunPSK"/>
          <w:color w:val="000000" w:themeColor="text1"/>
          <w:sz w:val="30"/>
          <w:cs/>
        </w:rPr>
        <w:tab/>
        <w:t xml:space="preserve"> เป้าหมายทั้งปี : </w:t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 w:hint="cs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u w:val="dotted"/>
          <w:cs/>
        </w:rPr>
        <w:tab/>
      </w:r>
    </w:p>
    <w:p w:rsidR="00A1193B" w:rsidRPr="00A1193B" w:rsidRDefault="00A1193B" w:rsidP="00A1193B">
      <w:pPr>
        <w:pStyle w:val="Heading3"/>
        <w:spacing w:before="0" w:line="360" w:lineRule="exact"/>
        <w:rPr>
          <w:rFonts w:ascii="TH SarabunPSK" w:hAnsi="TH SarabunPSK" w:cs="TH SarabunPSK"/>
          <w:color w:val="000000" w:themeColor="text1"/>
          <w:sz w:val="30"/>
        </w:rPr>
      </w:pPr>
      <w:r w:rsidRPr="00A1193B">
        <w:rPr>
          <w:rFonts w:ascii="TH SarabunPSK" w:hAnsi="TH SarabunPSK" w:cs="TH SarabunPSK"/>
          <w:color w:val="000000" w:themeColor="text1"/>
          <w:sz w:val="30"/>
          <w:cs/>
        </w:rPr>
        <w:tab/>
        <w:t>2.2</w:t>
      </w:r>
      <w:r w:rsidRPr="00A1193B">
        <w:rPr>
          <w:rFonts w:ascii="TH SarabunPSK" w:hAnsi="TH SarabunPSK" w:cs="TH SarabunPSK"/>
          <w:color w:val="000000" w:themeColor="text1"/>
          <w:sz w:val="30"/>
          <w:cs/>
        </w:rPr>
        <w:tab/>
        <w:t xml:space="preserve"> ผลการดำเนินงาน</w:t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 1)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รายละเอียดผลการดำเนินงานตามตัวชี้วัด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หลัก</w:t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2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cs/>
        </w:rPr>
        <w:t>ร้อยละของผลการดำเนินงาน เทียบกับผลงานที่กำหนดไว้ในตัวชี้วัด</w:t>
      </w:r>
      <w:r w:rsidRPr="00A1193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หลัก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pStyle w:val="Heading1"/>
        <w:tabs>
          <w:tab w:val="clear" w:pos="8190"/>
        </w:tabs>
        <w:spacing w:line="360" w:lineRule="exact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A1193B" w:rsidRPr="00A1193B" w:rsidRDefault="00A1193B" w:rsidP="00A1193B">
      <w:pPr>
        <w:pStyle w:val="Heading1"/>
        <w:tabs>
          <w:tab w:val="clear" w:pos="8190"/>
        </w:tabs>
        <w:spacing w:line="360" w:lineRule="exact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A1193B">
        <w:rPr>
          <w:rFonts w:ascii="TH SarabunPSK" w:hAnsi="TH SarabunPSK" w:cs="TH SarabunPSK"/>
          <w:color w:val="000000" w:themeColor="text1"/>
          <w:cs/>
        </w:rPr>
        <w:tab/>
        <w:t>2.3</w:t>
      </w:r>
      <w:r w:rsidRPr="00A1193B">
        <w:rPr>
          <w:rFonts w:ascii="TH SarabunPSK" w:hAnsi="TH SarabunPSK" w:cs="TH SarabunPSK"/>
          <w:color w:val="000000" w:themeColor="text1"/>
          <w:cs/>
        </w:rPr>
        <w:tab/>
        <w:t xml:space="preserve"> ปัญหา อุปสรรค</w:t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pStyle w:val="Heading1"/>
        <w:tabs>
          <w:tab w:val="clear" w:pos="8190"/>
        </w:tabs>
        <w:spacing w:line="360" w:lineRule="exact"/>
        <w:rPr>
          <w:rFonts w:ascii="TH SarabunPSK" w:hAnsi="TH SarabunPSK" w:cs="TH SarabunPSK"/>
          <w:b w:val="0"/>
          <w:bCs w:val="0"/>
          <w:color w:val="000000" w:themeColor="text1"/>
        </w:rPr>
      </w:pPr>
    </w:p>
    <w:p w:rsidR="00A1193B" w:rsidRPr="00A1193B" w:rsidRDefault="00A1193B" w:rsidP="00A1193B">
      <w:pPr>
        <w:pStyle w:val="Heading1"/>
        <w:tabs>
          <w:tab w:val="clear" w:pos="8190"/>
        </w:tabs>
        <w:spacing w:line="360" w:lineRule="exact"/>
        <w:rPr>
          <w:rFonts w:ascii="TH SarabunPSK" w:hAnsi="TH SarabunPSK" w:cs="TH SarabunPSK"/>
          <w:b w:val="0"/>
          <w:bCs w:val="0"/>
          <w:color w:val="000000" w:themeColor="text1"/>
        </w:rPr>
      </w:pPr>
      <w:r w:rsidRPr="00A1193B">
        <w:rPr>
          <w:rFonts w:ascii="TH SarabunPSK" w:hAnsi="TH SarabunPSK" w:cs="TH SarabunPSK"/>
          <w:color w:val="000000" w:themeColor="text1"/>
          <w:cs/>
        </w:rPr>
        <w:tab/>
        <w:t>2.4</w:t>
      </w:r>
      <w:r w:rsidRPr="00A1193B">
        <w:rPr>
          <w:rFonts w:ascii="TH SarabunPSK" w:hAnsi="TH SarabunPSK" w:cs="TH SarabunPSK"/>
          <w:color w:val="000000" w:themeColor="text1"/>
          <w:cs/>
        </w:rPr>
        <w:tab/>
        <w:t xml:space="preserve"> การปรับปรุงแก้ไข หรือข้อเสนอแนะเพื่อการปรับปรุงแก้ไข</w:t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spacing w:line="360" w:lineRule="exact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A1193B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:rsidR="00A1193B" w:rsidRPr="00A1193B" w:rsidRDefault="00A1193B" w:rsidP="00A1193B">
      <w:pPr>
        <w:pStyle w:val="Heading1"/>
        <w:tabs>
          <w:tab w:val="clear" w:pos="8190"/>
        </w:tabs>
        <w:spacing w:before="240" w:line="360" w:lineRule="exact"/>
        <w:rPr>
          <w:rFonts w:ascii="TH SarabunPSK" w:hAnsi="TH SarabunPSK" w:cs="TH SarabunPSK"/>
          <w:b w:val="0"/>
          <w:bCs w:val="0"/>
          <w:color w:val="000000" w:themeColor="text1"/>
          <w:u w:val="dotted"/>
        </w:rPr>
      </w:pPr>
      <w:r w:rsidRPr="00A1193B">
        <w:rPr>
          <w:rFonts w:ascii="TH SarabunPSK" w:hAnsi="TH SarabunPSK" w:cs="TH SarabunPSK"/>
          <w:color w:val="000000" w:themeColor="text1"/>
          <w:cs/>
        </w:rPr>
        <w:t>3.</w:t>
      </w:r>
      <w:r w:rsidRPr="00A1193B">
        <w:rPr>
          <w:rFonts w:ascii="TH SarabunPSK" w:hAnsi="TH SarabunPSK" w:cs="TH SarabunPSK"/>
          <w:color w:val="000000" w:themeColor="text1"/>
          <w:cs/>
        </w:rPr>
        <w:tab/>
        <w:t>แหล่งข้อมูล/ผู้ให้ข้อมูล</w:t>
      </w:r>
      <w:r w:rsidRPr="00A1193B">
        <w:rPr>
          <w:rFonts w:ascii="TH SarabunPSK" w:hAnsi="TH SarabunPSK" w:cs="TH SarabunPSK"/>
          <w:color w:val="000000" w:themeColor="text1"/>
          <w:cs/>
        </w:rPr>
        <w:tab/>
      </w:r>
      <w:r w:rsidRPr="00A1193B">
        <w:rPr>
          <w:rFonts w:ascii="TH SarabunPSK" w:hAnsi="TH SarabunPSK" w:cs="TH SarabunPSK"/>
          <w:color w:val="000000" w:themeColor="text1"/>
        </w:rPr>
        <w:t>:</w:t>
      </w:r>
      <w:r w:rsidRPr="00A1193B">
        <w:rPr>
          <w:rFonts w:ascii="TH SarabunPSK" w:hAnsi="TH SarabunPSK" w:cs="TH SarabunPSK"/>
          <w:color w:val="000000" w:themeColor="text1"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</w:rPr>
        <w:t xml:space="preserve"> </w:t>
      </w:r>
      <w:r w:rsidRPr="00A1193B">
        <w:rPr>
          <w:rFonts w:ascii="TH SarabunPSK" w:hAnsi="TH SarabunPSK" w:cs="TH SarabunPSK"/>
          <w:color w:val="000000" w:themeColor="text1"/>
          <w:cs/>
        </w:rPr>
        <w:t>โทรศัพท์</w:t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 xml:space="preserve"> </w:t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A1193B">
        <w:rPr>
          <w:rFonts w:ascii="TH SarabunPSK" w:hAnsi="TH SarabunPSK" w:cs="TH SarabunPSK"/>
          <w:color w:val="000000" w:themeColor="text1"/>
          <w:u w:val="dotted"/>
          <w:cs/>
        </w:rPr>
        <w:tab/>
      </w:r>
    </w:p>
    <w:p w:rsidR="00A1193B" w:rsidRPr="00A1193B" w:rsidRDefault="00A1193B" w:rsidP="00A1193B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AF1D85" w:rsidRPr="00A1193B" w:rsidRDefault="00A600D3" w:rsidP="00A1193B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A1193B">
        <w:rPr>
          <w:rFonts w:ascii="TH SarabunPSK" w:hAnsi="TH SarabunPSK" w:cs="TH SarabunPSK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A8679" wp14:editId="14B5C42C">
                <wp:simplePos x="0" y="0"/>
                <wp:positionH relativeFrom="column">
                  <wp:posOffset>8087995</wp:posOffset>
                </wp:positionH>
                <wp:positionV relativeFrom="paragraph">
                  <wp:posOffset>57150</wp:posOffset>
                </wp:positionV>
                <wp:extent cx="551180" cy="260350"/>
                <wp:effectExtent l="0" t="0" r="20320" b="254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00D3" w:rsidRPr="00E2570C" w:rsidRDefault="00A600D3" w:rsidP="00A60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E2570C">
                              <w:rPr>
                                <w:rFonts w:ascii="TH SarabunPSK" w:hAnsi="TH SarabunPSK" w:cs="TH SarabunPSK"/>
                                <w:cs/>
                              </w:rPr>
                              <w:t>สสม</w:t>
                            </w:r>
                            <w:proofErr w:type="spellEnd"/>
                            <w:r w:rsidRPr="00E2570C">
                              <w:rPr>
                                <w:rFonts w:ascii="TH SarabunPSK" w:hAnsi="TH SarabunPSK" w:cs="TH SarabunPSK"/>
                                <w:cs/>
                              </w:rPr>
                              <w:t>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A8679" id="Text Box 9" o:spid="_x0000_s1029" type="#_x0000_t202" style="position:absolute;margin-left:636.85pt;margin-top:4.5pt;width:43.4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9qAgMAAGIGAAAOAAAAZHJzL2Uyb0RvYy54bWysVVtv2jAUfp+0/2D5nSYhgUDUUAGFaVJ3&#10;kdppzyZ2EmuOndmGpJv233fsAKXrHqppPES2zznfuX6H65u+EejAtOFK5ji6CjFislCUyyrHXx62&#10;oxlGxhJJiVCS5fiRGXyzePvmumszNla1EpRpBCDSZF2b49raNgsCU9SsIeZKtUyCsFS6IRauugqo&#10;Jh2gNyIYh+E06JSmrVYFMwZebwchXnj8smSF/VSWhlkkcgyxWf/V/rtz32BxTbJKk7bmxTEM8g9R&#10;NIRLcHqGuiWWoL3mL6AaXmhlVGmvCtUEqix5wXwOkE0U/pHNfU1a5nOB4pj2XCbz/2CLj4fPGnEK&#10;vUswkqSBHj2w3qKV6tHcladrTQZa9y3o2R6eQdWnato7VXwzSKp1TWTFllqrrmaEQniRswwuTAcc&#10;40B23QdFwQ3ZW+WB+lI3rnZQDQTo0KbHc2tcKAU8TiZRNANJAaLxNIwnvnUByU7GrTb2HVMNcocc&#10;a+i8ByeHO2NdMCQ7qRz7RLdcCKSV/cpt7UvtvHqhAZvhgFoF6QzPRle7tdDoQGCYtv7n04Sum0vt&#10;SQi/oUSvtIicxWtMIIvqFJzgEkHdoTbJYI5MQQRzrTyFpYlP0gUnJOpyHEfpZIhMCX6WPUvMY52q&#10;ay7VGm6Bq4I3OZ4NHj17XMs3kvqzJVwMZ4hUSOeYeRYOTYBbb4+1dZ31DPm53E7CNIlnozSdxKMk&#10;3oSj1Wy7Hi3X0XSablbr1Sb65aKOkqzmlDK58ZjmRNgoeR0hjqtjoNqZsucAXbRqDzne17RDlLs5&#10;Gs/iOawwymFnxLNwGs5TjIioYNkVVuO/js+zcs7TJA2nx4ac0f08XjgOXuQ2aPQwhlDJU9U8oxyJ&#10;BjrZftd77sYO37Ftp+gjUAyG2g2tW8xwqJX+gVEHSy7H5vueaIaReC9hrudRkrit6C/JJB3DRV9K&#10;dpcSIguAyrGFCvjj2g6bdN9qXtXgaVgMUi2B2iX3tHuKCjJxF1hkPqfj0nWb8vLutZ7+Gha/AQAA&#10;//8DAFBLAwQUAAYACAAAACEAzIdPnt8AAAAKAQAADwAAAGRycy9kb3ducmV2LnhtbEyPQU7DMBBF&#10;90jcwRokdtSmUdM2xKkKEkUVmxI4gJMMcdR4HMVuG27PdAXLr3n6836+mVwvzjiGzpOGx5kCgVT7&#10;pqNWw9fn68MKRIiGGtN7Qg0/GGBT3N7kJmv8hT7wXMZWcAmFzGiwMQ6ZlKG26EyY+QGJb99+dCZy&#10;HFvZjObC5a6Xc6VS6UxH/MGaAV8s1sfy5DQc3H54TlZ2SveHt6ot33fb9XGn9f3dtH0CEXGKfzBc&#10;9VkdCnaq/ImaIHrO82WyZFbDmjddgSRVCxCVhoVSIItc/p9Q/AIAAP//AwBQSwECLQAUAAYACAAA&#10;ACEAtoM4kv4AAADhAQAAEwAAAAAAAAAAAAAAAAAAAAAAW0NvbnRlbnRfVHlwZXNdLnhtbFBLAQIt&#10;ABQABgAIAAAAIQA4/SH/1gAAAJQBAAALAAAAAAAAAAAAAAAAAC8BAABfcmVscy8ucmVsc1BLAQIt&#10;ABQABgAIAAAAIQB8jk9qAgMAAGIGAAAOAAAAAAAAAAAAAAAAAC4CAABkcnMvZTJvRG9jLnhtbFBL&#10;AQItABQABgAIAAAAIQDMh0+e3wAAAAoBAAAPAAAAAAAAAAAAAAAAAFwFAABkcnMvZG93bnJldi54&#10;bWxQSwUGAAAAAAQABADzAAAAaAYAAAAA&#10;" strokeweight=".25pt">
                <v:fill focus="50%" type="gradient"/>
                <v:shadow color="#974706" offset="1pt"/>
                <v:textbox>
                  <w:txbxContent>
                    <w:p w:rsidR="00A600D3" w:rsidRPr="00E2570C" w:rsidRDefault="00A600D3" w:rsidP="00A600D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E2570C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E2570C">
                        <w:rPr>
                          <w:rFonts w:ascii="TH SarabunPSK" w:hAnsi="TH SarabunPSK" w:cs="TH SarabunPSK"/>
                          <w:cs/>
                        </w:rPr>
                        <w:t>.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D85" w:rsidRPr="00A1193B" w:rsidSect="00962DF1">
      <w:headerReference w:type="default" r:id="rId9"/>
      <w:footerReference w:type="even" r:id="rId10"/>
      <w:footerReference w:type="first" r:id="rId11"/>
      <w:pgSz w:w="11909" w:h="16834" w:code="9"/>
      <w:pgMar w:top="1872" w:right="1440" w:bottom="720" w:left="1728" w:header="1152" w:footer="432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93" w:rsidRDefault="004C3793">
      <w:r>
        <w:separator/>
      </w:r>
    </w:p>
  </w:endnote>
  <w:endnote w:type="continuationSeparator" w:id="0">
    <w:p w:rsidR="004C3793" w:rsidRDefault="004C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24" w:rsidRPr="002559F9" w:rsidRDefault="006C5B24" w:rsidP="00793063">
    <w:pPr>
      <w:pStyle w:val="Footer"/>
      <w:framePr w:wrap="around" w:vAnchor="text" w:hAnchor="margin" w:xAlign="center" w:y="1"/>
      <w:jc w:val="center"/>
      <w:rPr>
        <w:rStyle w:val="PageNumber"/>
        <w:rFonts w:ascii="Tahoma" w:hAnsi="Tahoma" w:cs="Tahoma"/>
        <w:sz w:val="16"/>
        <w:szCs w:val="16"/>
      </w:rPr>
    </w:pPr>
    <w:r w:rsidRPr="002559F9">
      <w:rPr>
        <w:rStyle w:val="PageNumber"/>
        <w:rFonts w:ascii="Tahoma" w:hAnsi="Tahoma" w:cs="Tahoma"/>
        <w:sz w:val="16"/>
        <w:szCs w:val="16"/>
        <w:cs/>
      </w:rPr>
      <w:fldChar w:fldCharType="begin"/>
    </w:r>
    <w:r w:rsidRPr="002559F9">
      <w:rPr>
        <w:rStyle w:val="PageNumber"/>
        <w:rFonts w:ascii="Tahoma" w:hAnsi="Tahoma" w:cs="Tahoma"/>
        <w:sz w:val="16"/>
        <w:szCs w:val="16"/>
      </w:rPr>
      <w:instrText xml:space="preserve">PAGE  </w:instrText>
    </w:r>
    <w:r w:rsidRPr="002559F9">
      <w:rPr>
        <w:rStyle w:val="PageNumber"/>
        <w:rFonts w:ascii="Tahoma" w:hAnsi="Tahoma" w:cs="Tahoma"/>
        <w:sz w:val="16"/>
        <w:szCs w:val="16"/>
        <w:cs/>
      </w:rPr>
      <w:fldChar w:fldCharType="separate"/>
    </w:r>
    <w:r>
      <w:rPr>
        <w:rStyle w:val="PageNumber"/>
        <w:rFonts w:ascii="Tahoma" w:hAnsi="Tahoma" w:cs="Tahoma"/>
        <w:noProof/>
        <w:sz w:val="16"/>
        <w:szCs w:val="16"/>
        <w:cs/>
      </w:rPr>
      <w:t>2</w:t>
    </w:r>
    <w:r w:rsidRPr="002559F9">
      <w:rPr>
        <w:rStyle w:val="PageNumber"/>
        <w:rFonts w:ascii="Tahoma" w:hAnsi="Tahoma" w:cs="Tahoma"/>
        <w:sz w:val="16"/>
        <w:szCs w:val="16"/>
        <w:cs/>
      </w:rPr>
      <w:fldChar w:fldCharType="end"/>
    </w:r>
  </w:p>
  <w:p w:rsidR="006C5B24" w:rsidRDefault="00C21526" w:rsidP="00C64C0C">
    <w:pPr>
      <w:pStyle w:val="Footer"/>
      <w:spacing w:before="60"/>
      <w:ind w:right="360" w:firstLine="360"/>
      <w:rPr>
        <w:rFonts w:ascii="Tahoma" w:hAnsi="Tahoma" w:cs="Tahoma"/>
        <w:sz w:val="16"/>
        <w:szCs w:val="16"/>
      </w:rPr>
    </w:pPr>
    <w:r>
      <w:rPr>
        <w:rFonts w:ascii="Tahoma" w:hAnsi="Tahoma" w:cs="Tahoma" w:hint="c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38A4B3F" wp14:editId="4B75A2FA">
              <wp:simplePos x="0" y="0"/>
              <wp:positionH relativeFrom="column">
                <wp:posOffset>2541270</wp:posOffset>
              </wp:positionH>
              <wp:positionV relativeFrom="paragraph">
                <wp:posOffset>-52705</wp:posOffset>
              </wp:positionV>
              <wp:extent cx="237490" cy="228600"/>
              <wp:effectExtent l="7620" t="13970" r="12065" b="5080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28600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4785A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15" o:spid="_x0000_s1026" type="#_x0000_t84" style="position:absolute;margin-left:200.1pt;margin-top:-4.15pt;width:18.7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5gMgIAAGkEAAAOAAAAZHJzL2Uyb0RvYy54bWysVNuO0zAQfUfiHyy/01xod9uo7mrVpQhp&#10;gZUWPsCxncTgG7bbtHz9Tpy2tMATIg/WjGfmeObMTJZ3e63QTvggrSG4mOQYCcMsl6Yl+OuXzZs5&#10;RiFSw6myRhB8EAHfrV6/WvauEqXtrOLCIwAxoeodwV2MrsqywDqhaZhYJwwYG+s1jaD6NuOe9oCu&#10;VVbm+U3WW8+dt0yEALcPoxGvEn7TCBY/N00QESmCIbeYTp/Oejiz1ZJWraeuk+yYBv2HLDSVBh49&#10;Qz3QSNHWyz+gtGTeBtvECbM6s00jmUg1QDVF/ls1zx11ItUC5AR3pin8P1j2affkkeQE32JkqIYW&#10;3W+jTS+jYjbw07tQgduze/JDhcE9WvY9IGPXHTWtuPfe9p2gHLIqBv/sKmBQAoSiuv9oOcBTgE9U&#10;7RuvB0AgAe1TRw7njoh9RAwuy7e30wX0jYGpLOc3eepYRqtTsPMhvhdWo0EguBY7oRI63T2GmDrC&#10;j3VR/g2jRivo744qVJSzM9rRGXBPeKlSqyTfSKWS4tt6rTyCUII36UvFAiGXbsqgnuDFrJylLK5s&#10;4RIiT9/fILSMsBJKaoLnZydaDRS/MzwNbKRSjTKkrMyR84HmsV215Qeg3Ntx3mE/Qeis/4lRD7NO&#10;cPixpV5gpD4YaNuimE6H5UjKdHZbguIvLfWlhRoGUARHjEZxHceF2jov2w5eKlLtxg6T1Mh4mokx&#10;q2OyMM8gXS3MpZ68fv0hVi8AAAD//wMAUEsDBBQABgAIAAAAIQDWFNQa3wAAAAkBAAAPAAAAZHJz&#10;L2Rvd25yZXYueG1sTI/BTsMwEETvSPyDtUjcWrtpSaoQp0IgJG4VAXHe2ksSiO3IdtPQr8ec6HE1&#10;TzNvq91sBjaRD72zElZLAYyscrq3rYT3t+fFFliIaDUOzpKEHwqwq6+vKiy1O9lXmprYslRiQ4kS&#10;uhjHkvOgOjIYlm4km7JP5w3GdPqWa4+nVG4GngmRc4O9TQsdjvTYkfpujkZCr3y7V9zlxRee785P&#10;zbR6+dhLeXszP9wDizTHfxj+9JM61Mnp4I5WBzZI2AiRJVTCYrsGloDNusiBHSRkRQG8rvjlB/Uv&#10;AAAA//8DAFBLAQItABQABgAIAAAAIQC2gziS/gAAAOEBAAATAAAAAAAAAAAAAAAAAAAAAABbQ29u&#10;dGVudF9UeXBlc10ueG1sUEsBAi0AFAAGAAgAAAAhADj9If/WAAAAlAEAAAsAAAAAAAAAAAAAAAAA&#10;LwEAAF9yZWxzLy5yZWxzUEsBAi0AFAAGAAgAAAAhAGo0fmAyAgAAaQQAAA4AAAAAAAAAAAAAAAAA&#10;LgIAAGRycy9lMm9Eb2MueG1sUEsBAi0AFAAGAAgAAAAhANYU1BrfAAAACQEAAA8AAAAAAAAAAAAA&#10;AAAAjAQAAGRycy9kb3ducmV2LnhtbFBLBQYAAAAABAAEAPMAAACYBQAAAAA=&#10;"/>
          </w:pict>
        </mc:Fallback>
      </mc:AlternateContent>
    </w:r>
  </w:p>
  <w:p w:rsidR="006C5B24" w:rsidRPr="00F14920" w:rsidRDefault="006C5B24" w:rsidP="002559F9">
    <w:pPr>
      <w:pStyle w:val="Footer"/>
      <w:spacing w:before="60"/>
      <w:ind w:right="360" w:firstLine="360"/>
      <w:jc w:val="center"/>
      <w:rPr>
        <w:rFonts w:ascii="Tahoma" w:hAnsi="Tahoma" w:cs="Tahoma"/>
        <w:sz w:val="15"/>
        <w:szCs w:val="15"/>
      </w:rPr>
    </w:pPr>
    <w:r w:rsidRPr="00F14920">
      <w:rPr>
        <w:rFonts w:ascii="Tahoma" w:hAnsi="Tahoma" w:cs="Tahoma"/>
        <w:sz w:val="15"/>
        <w:szCs w:val="15"/>
        <w:cs/>
      </w:rPr>
      <w:t>คู่มือ</w:t>
    </w:r>
    <w:r w:rsidRPr="00F14920">
      <w:rPr>
        <w:rFonts w:ascii="Tahoma" w:hAnsi="Tahoma" w:cs="Tahoma" w:hint="cs"/>
        <w:sz w:val="15"/>
        <w:szCs w:val="15"/>
        <w:cs/>
      </w:rPr>
      <w:t>ระบบการติดตาม ตรวจสอบ และ</w:t>
    </w:r>
    <w:r w:rsidRPr="00F14920">
      <w:rPr>
        <w:rFonts w:ascii="Tahoma" w:hAnsi="Tahoma" w:cs="Tahoma"/>
        <w:sz w:val="15"/>
        <w:szCs w:val="15"/>
        <w:cs/>
      </w:rPr>
      <w:t xml:space="preserve">ประเมินผลงาน </w:t>
    </w:r>
    <w:proofErr w:type="spellStart"/>
    <w:r>
      <w:rPr>
        <w:rFonts w:ascii="Tahoma" w:hAnsi="Tahoma" w:cs="Tahoma"/>
        <w:sz w:val="15"/>
        <w:szCs w:val="15"/>
        <w:cs/>
      </w:rPr>
      <w:t>มทส</w:t>
    </w:r>
    <w:proofErr w:type="spellEnd"/>
    <w:r>
      <w:rPr>
        <w:rFonts w:ascii="Tahoma" w:hAnsi="Tahoma" w:cs="Tahoma"/>
        <w:sz w:val="15"/>
        <w:szCs w:val="15"/>
        <w:cs/>
      </w:rPr>
      <w:t>.</w:t>
    </w:r>
    <w:r w:rsidRPr="00F14920">
      <w:rPr>
        <w:rFonts w:ascii="Tahoma" w:hAnsi="Tahoma" w:cs="Tahoma"/>
        <w:sz w:val="15"/>
        <w:szCs w:val="15"/>
        <w:cs/>
      </w:rPr>
      <w:t xml:space="preserve"> ปีงบประมาณ 255</w:t>
    </w:r>
    <w:r w:rsidRPr="00F14920">
      <w:rPr>
        <w:rFonts w:ascii="Tahoma" w:hAnsi="Tahoma" w:cs="Tahoma" w:hint="cs"/>
        <w:sz w:val="15"/>
        <w:szCs w:val="15"/>
        <w:cs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24" w:rsidRDefault="006C5B24" w:rsidP="003D6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:rsidR="006C5B24" w:rsidRDefault="006C5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93" w:rsidRDefault="004C3793">
      <w:r>
        <w:separator/>
      </w:r>
    </w:p>
  </w:footnote>
  <w:footnote w:type="continuationSeparator" w:id="0">
    <w:p w:rsidR="004C3793" w:rsidRDefault="004C3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85" w:rsidRDefault="00A1193B" w:rsidP="003D7200">
    <w:pPr>
      <w:pStyle w:val="Header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0E27A" wp14:editId="4E5D120D">
              <wp:simplePos x="0" y="0"/>
              <wp:positionH relativeFrom="column">
                <wp:posOffset>4851704</wp:posOffset>
              </wp:positionH>
              <wp:positionV relativeFrom="paragraph">
                <wp:posOffset>88265</wp:posOffset>
              </wp:positionV>
              <wp:extent cx="685800" cy="276225"/>
              <wp:effectExtent l="0" t="0" r="1905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5000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E0385" w:rsidRPr="006A007C" w:rsidRDefault="00DE0385" w:rsidP="00DE038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proofErr w:type="spellStart"/>
                          <w:r w:rsidRPr="006A007C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สสม</w:t>
                          </w:r>
                          <w:proofErr w:type="spellEnd"/>
                          <w:r w:rsidRPr="006A007C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 xml:space="preserve">. </w:t>
                          </w:r>
                          <w:r w:rsidR="001C7352"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3-1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0E2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82pt;margin-top:6.95pt;width:5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hAQMAAFoGAAAOAAAAZHJzL2Uyb0RvYy54bWysVVtv2yAUfp+0/4B4T20ndpxYdaokTaZJ&#10;3UVqpz0TG9toGDwgsbtp/30HSNJ03UM1zQ8IOOd8nNt3fH0ztBwdqNJMihxHVyFGVBSyZKLO8ZeH&#10;7WiGkTZElIRLQXP8SDW+Wbx9c913GR3LRvKSKgQgQmd9l+PGmC4LAl00tCX6SnZUgLCSqiUGjqoO&#10;SkV6QG95MA7DadBLVXZKFlRruL31Qrxw+FVFC/OpqjQ1iOcYfDNuVW7d2TVYXJOsVqRrWHF0g/yD&#10;Fy1hAh49Q90SQ9BesRdQLSuU1LIyV4VsA1lVrKAuBogmCv+I5r4hHXWxQHJ0d06T/n+wxcfDZ4VY&#10;CbXDSJAWSvRAB4NWckCRzU7f6QyU7jtQMwNcW00bqe7uZPFNIyHXDRE1XSol+4aSErxzlsGFqcfR&#10;FmTXf5AlPEP2RjqgoVKtBYRkIECHKj2eK2NdKeByOktmIUgKEI3T6XicWN8Ckp2MO6XNOypbZDc5&#10;VlB4B04Od9p41ZPKsUzllnGOlDRfmWlcpu2rTqjBxm9QJyEcf61VvVtzhQ4EemnrvqMTtb7UTkL4&#10;fIpeaRFZi9eYQMD1yTnOBIK85ziJvTnSBeHUVdIHDG3tgrTOcYH6HE+iNPGeSc7OsmeBOSzHC3hM&#10;X6q1zABVOWtzDLWAz5PHlnwjSniSZIYw7vdgzIW9oo6EvghwGswxt7ayjiA/l9skTOPJbJSmyWQU&#10;TzbhaDXbrkfLdTSdppvVerWJflmvozhrWFlSsXGY+sTXKH4dH46TwzPtzNizg9ZbuYcY75uyRyWz&#10;fTSeTeYwwUoGI2MyC6fhPMWI8BpmXWEU/mv7PEvnPI3TcHrskzO6a92Lh4MXsXmNAdoQMnnKmmOU&#10;JZGnkxl2A6Td0mwny0fgFnSz7VY7kGHTSPUDox6GW4719z1RFCP+XkBDz6M4ttPQHeIkHcNBXUp2&#10;lxIiCoDKsYHQ3XZt/ATdd4rVDbzkJ4KQS+B0xRzfnryCEOwBBpgL5jhs7YS8PDutp1/C4jcAAAD/&#10;/wMAUEsDBBQABgAIAAAAIQD4WnK44AAAAAkBAAAPAAAAZHJzL2Rvd25yZXYueG1sTI/BTsMwEETv&#10;SPyDtUjcqENbkjTEqQoSRRWXkvYDnGSJo8brKHbb8PcsJzjuzGj2Tb6ebC8uOPrOkYLHWQQCqXZN&#10;R62C4+HtIQXhg6ZG945QwTd6WBe3N7nOGnelT7yUoRVcQj7TCkwIQyalrw1a7WduQGLvy41WBz7H&#10;VjajvnK57eU8imJpdUf8wegBXw3Wp/JsFeztbnhZpGaKd/v3qi0/tpvVaavU/d20eQYRcAp/YfjF&#10;Z3QomKlyZ2q86BUk8ZK3BDYWKxAcSJM5C5WCp2QJssjl/wXFDwAAAP//AwBQSwECLQAUAAYACAAA&#10;ACEAtoM4kv4AAADhAQAAEwAAAAAAAAAAAAAAAAAAAAAAW0NvbnRlbnRfVHlwZXNdLnhtbFBLAQIt&#10;ABQABgAIAAAAIQA4/SH/1gAAAJQBAAALAAAAAAAAAAAAAAAAAC8BAABfcmVscy8ucmVsc1BLAQIt&#10;ABQABgAIAAAAIQAWQSUhAQMAAFoGAAAOAAAAAAAAAAAAAAAAAC4CAABkcnMvZTJvRG9jLnhtbFBL&#10;AQItABQABgAIAAAAIQD4WnK44AAAAAkBAAAPAAAAAAAAAAAAAAAAAFsFAABkcnMvZG93bnJldi54&#10;bWxQSwUGAAAAAAQABADzAAAAaAYAAAAA&#10;" strokeweight=".25pt">
              <v:fill focus="50%" type="gradient"/>
              <v:shadow color="#974706" offset="1pt"/>
              <v:textbox>
                <w:txbxContent>
                  <w:p w:rsidR="00DE0385" w:rsidRPr="006A007C" w:rsidRDefault="00DE0385" w:rsidP="00DE038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proofErr w:type="spellStart"/>
                    <w:r w:rsidRPr="006A007C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สสม</w:t>
                    </w:r>
                    <w:proofErr w:type="spellEnd"/>
                    <w:r w:rsidRPr="006A007C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. </w:t>
                    </w:r>
                    <w:r w:rsidR="001C7352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3-1</w:t>
                    </w:r>
                  </w:p>
                </w:txbxContent>
              </v:textbox>
            </v:shape>
          </w:pict>
        </mc:Fallback>
      </mc:AlternateContent>
    </w:r>
    <w:r w:rsidR="00DE0385" w:rsidRPr="00DE0385">
      <w:rPr>
        <w:rFonts w:ascii="TH SarabunPSK" w:hAnsi="TH SarabunPSK" w:cs="TH SarabunPSK" w:hint="cs"/>
        <w:b/>
        <w:bCs/>
        <w:sz w:val="28"/>
        <w:cs/>
      </w:rPr>
      <w:t>แบบให้ข้อมูลตัวชี้วัดหลัก</w:t>
    </w:r>
    <w:r w:rsidR="00DE0385" w:rsidRPr="00DE0385">
      <w:rPr>
        <w:rFonts w:ascii="TH SarabunPSK" w:hAnsi="TH SarabunPSK" w:cs="TH SarabunPSK"/>
        <w:b/>
        <w:bCs/>
        <w:sz w:val="28"/>
        <w:cs/>
      </w:rPr>
      <w:t>ตามแผนปฏิบัติการ</w:t>
    </w:r>
  </w:p>
  <w:p w:rsidR="003D7200" w:rsidRPr="00DE0385" w:rsidRDefault="00DE0385" w:rsidP="003D7200">
    <w:pPr>
      <w:pStyle w:val="Header"/>
      <w:jc w:val="center"/>
      <w:rPr>
        <w:rFonts w:ascii="TH SarabunPSK" w:hAnsi="TH SarabunPSK" w:cs="TH SarabunPSK"/>
        <w:b/>
        <w:bCs/>
        <w:sz w:val="28"/>
      </w:rPr>
    </w:pPr>
    <w:r w:rsidRPr="00DE0385">
      <w:rPr>
        <w:rFonts w:ascii="TH SarabunPSK" w:hAnsi="TH SarabunPSK" w:cs="TH SarabunPSK"/>
        <w:b/>
        <w:bCs/>
        <w:sz w:val="28"/>
        <w:cs/>
      </w:rPr>
      <w:t>ประจำปีงบประมาณ พ.ศ. 2557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2B50"/>
    <w:multiLevelType w:val="hybridMultilevel"/>
    <w:tmpl w:val="85F6CE18"/>
    <w:lvl w:ilvl="0" w:tplc="BBC87980">
      <w:start w:val="3"/>
      <w:numFmt w:val="thaiLetters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>
      <o:colormru v:ext="edit" colors="#eaeaea,#ff8633,#fe6700,#ff6d0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1"/>
    <w:rsid w:val="000012AC"/>
    <w:rsid w:val="00011A81"/>
    <w:rsid w:val="00013EDC"/>
    <w:rsid w:val="00017CBD"/>
    <w:rsid w:val="00020281"/>
    <w:rsid w:val="00031CAD"/>
    <w:rsid w:val="00033EE5"/>
    <w:rsid w:val="00035B9B"/>
    <w:rsid w:val="00043B97"/>
    <w:rsid w:val="00052BB9"/>
    <w:rsid w:val="00055410"/>
    <w:rsid w:val="00057996"/>
    <w:rsid w:val="00060503"/>
    <w:rsid w:val="000643B6"/>
    <w:rsid w:val="00067A2D"/>
    <w:rsid w:val="00090984"/>
    <w:rsid w:val="00093F99"/>
    <w:rsid w:val="000A37FE"/>
    <w:rsid w:val="000B3E29"/>
    <w:rsid w:val="000B696C"/>
    <w:rsid w:val="000D6359"/>
    <w:rsid w:val="00106FBA"/>
    <w:rsid w:val="00115566"/>
    <w:rsid w:val="00134686"/>
    <w:rsid w:val="001472D8"/>
    <w:rsid w:val="001542A6"/>
    <w:rsid w:val="00157516"/>
    <w:rsid w:val="00164FD1"/>
    <w:rsid w:val="001652F3"/>
    <w:rsid w:val="0017235A"/>
    <w:rsid w:val="00173D25"/>
    <w:rsid w:val="00180A52"/>
    <w:rsid w:val="00185306"/>
    <w:rsid w:val="00191106"/>
    <w:rsid w:val="001A7D07"/>
    <w:rsid w:val="001B0DB0"/>
    <w:rsid w:val="001C7352"/>
    <w:rsid w:val="001E6594"/>
    <w:rsid w:val="00225F04"/>
    <w:rsid w:val="0023510F"/>
    <w:rsid w:val="002559F9"/>
    <w:rsid w:val="00264DF1"/>
    <w:rsid w:val="00270D7A"/>
    <w:rsid w:val="002712A8"/>
    <w:rsid w:val="00275784"/>
    <w:rsid w:val="00297CED"/>
    <w:rsid w:val="002A17A9"/>
    <w:rsid w:val="002A4C88"/>
    <w:rsid w:val="002A7790"/>
    <w:rsid w:val="002A7D4C"/>
    <w:rsid w:val="002B7084"/>
    <w:rsid w:val="002D2426"/>
    <w:rsid w:val="002E3506"/>
    <w:rsid w:val="00312536"/>
    <w:rsid w:val="00320011"/>
    <w:rsid w:val="00337CB4"/>
    <w:rsid w:val="0034161D"/>
    <w:rsid w:val="003454B0"/>
    <w:rsid w:val="00362F6D"/>
    <w:rsid w:val="0036342C"/>
    <w:rsid w:val="00373463"/>
    <w:rsid w:val="0037664A"/>
    <w:rsid w:val="0038091B"/>
    <w:rsid w:val="00386BC8"/>
    <w:rsid w:val="00386F16"/>
    <w:rsid w:val="0039504C"/>
    <w:rsid w:val="00395A8E"/>
    <w:rsid w:val="003A0C08"/>
    <w:rsid w:val="003A5DAA"/>
    <w:rsid w:val="003B2C43"/>
    <w:rsid w:val="003B5D8C"/>
    <w:rsid w:val="003B68C2"/>
    <w:rsid w:val="003C0423"/>
    <w:rsid w:val="003C2BFD"/>
    <w:rsid w:val="003D0A1E"/>
    <w:rsid w:val="003D6044"/>
    <w:rsid w:val="003D7200"/>
    <w:rsid w:val="003F4284"/>
    <w:rsid w:val="003F6D4D"/>
    <w:rsid w:val="003F6DAF"/>
    <w:rsid w:val="00401FB9"/>
    <w:rsid w:val="00413ECD"/>
    <w:rsid w:val="00414314"/>
    <w:rsid w:val="00416F8D"/>
    <w:rsid w:val="004244BC"/>
    <w:rsid w:val="0043144D"/>
    <w:rsid w:val="00434FF3"/>
    <w:rsid w:val="0047256C"/>
    <w:rsid w:val="00473B6E"/>
    <w:rsid w:val="004833DD"/>
    <w:rsid w:val="00483BD7"/>
    <w:rsid w:val="0048760D"/>
    <w:rsid w:val="004913CD"/>
    <w:rsid w:val="004A1F3B"/>
    <w:rsid w:val="004A412F"/>
    <w:rsid w:val="004A7786"/>
    <w:rsid w:val="004B5C3A"/>
    <w:rsid w:val="004C007E"/>
    <w:rsid w:val="004C0DED"/>
    <w:rsid w:val="004C1A46"/>
    <w:rsid w:val="004C3793"/>
    <w:rsid w:val="004C611D"/>
    <w:rsid w:val="004F1BA3"/>
    <w:rsid w:val="00503B11"/>
    <w:rsid w:val="00512241"/>
    <w:rsid w:val="005136F1"/>
    <w:rsid w:val="00531CC3"/>
    <w:rsid w:val="00551B76"/>
    <w:rsid w:val="00563670"/>
    <w:rsid w:val="00566A8D"/>
    <w:rsid w:val="00571D98"/>
    <w:rsid w:val="00576572"/>
    <w:rsid w:val="005778EE"/>
    <w:rsid w:val="005834EB"/>
    <w:rsid w:val="005A0395"/>
    <w:rsid w:val="005A6C74"/>
    <w:rsid w:val="005B0AB6"/>
    <w:rsid w:val="005B47D0"/>
    <w:rsid w:val="005C1DF0"/>
    <w:rsid w:val="005C6883"/>
    <w:rsid w:val="005E044F"/>
    <w:rsid w:val="005E5431"/>
    <w:rsid w:val="005F3815"/>
    <w:rsid w:val="005F51DB"/>
    <w:rsid w:val="005F7C03"/>
    <w:rsid w:val="00610082"/>
    <w:rsid w:val="006109A4"/>
    <w:rsid w:val="0061231C"/>
    <w:rsid w:val="00612581"/>
    <w:rsid w:val="00613C89"/>
    <w:rsid w:val="00617412"/>
    <w:rsid w:val="00623D16"/>
    <w:rsid w:val="00624DAD"/>
    <w:rsid w:val="00634412"/>
    <w:rsid w:val="00662767"/>
    <w:rsid w:val="00667F08"/>
    <w:rsid w:val="00672A18"/>
    <w:rsid w:val="00693CD7"/>
    <w:rsid w:val="006A2994"/>
    <w:rsid w:val="006A5884"/>
    <w:rsid w:val="006C31F1"/>
    <w:rsid w:val="006C4BB5"/>
    <w:rsid w:val="006C5B24"/>
    <w:rsid w:val="006C5F1A"/>
    <w:rsid w:val="006D085E"/>
    <w:rsid w:val="006F18D2"/>
    <w:rsid w:val="006F3F2A"/>
    <w:rsid w:val="006F592B"/>
    <w:rsid w:val="006F7FE4"/>
    <w:rsid w:val="00727A2A"/>
    <w:rsid w:val="00736D66"/>
    <w:rsid w:val="00742447"/>
    <w:rsid w:val="00767545"/>
    <w:rsid w:val="007708FE"/>
    <w:rsid w:val="00783428"/>
    <w:rsid w:val="0078660A"/>
    <w:rsid w:val="00793063"/>
    <w:rsid w:val="00794383"/>
    <w:rsid w:val="007B08AD"/>
    <w:rsid w:val="007B53FB"/>
    <w:rsid w:val="007B656E"/>
    <w:rsid w:val="007B7559"/>
    <w:rsid w:val="007B7C15"/>
    <w:rsid w:val="007C3F6D"/>
    <w:rsid w:val="007D4448"/>
    <w:rsid w:val="007E585E"/>
    <w:rsid w:val="007E6A92"/>
    <w:rsid w:val="007F2D29"/>
    <w:rsid w:val="007F6EFD"/>
    <w:rsid w:val="007F7B06"/>
    <w:rsid w:val="0080458A"/>
    <w:rsid w:val="00806D46"/>
    <w:rsid w:val="0081734E"/>
    <w:rsid w:val="0082223F"/>
    <w:rsid w:val="008266DA"/>
    <w:rsid w:val="00841C8A"/>
    <w:rsid w:val="00845251"/>
    <w:rsid w:val="00846245"/>
    <w:rsid w:val="00847C2C"/>
    <w:rsid w:val="00865015"/>
    <w:rsid w:val="0089579A"/>
    <w:rsid w:val="008A175C"/>
    <w:rsid w:val="008A587E"/>
    <w:rsid w:val="008B019D"/>
    <w:rsid w:val="008C233C"/>
    <w:rsid w:val="008C5BE0"/>
    <w:rsid w:val="008E0394"/>
    <w:rsid w:val="008F18B3"/>
    <w:rsid w:val="008F67B6"/>
    <w:rsid w:val="00907109"/>
    <w:rsid w:val="00931BF9"/>
    <w:rsid w:val="0093323B"/>
    <w:rsid w:val="00943B87"/>
    <w:rsid w:val="0094718B"/>
    <w:rsid w:val="00957FBF"/>
    <w:rsid w:val="00962DF1"/>
    <w:rsid w:val="00987580"/>
    <w:rsid w:val="00987FC2"/>
    <w:rsid w:val="009919FB"/>
    <w:rsid w:val="00991BC1"/>
    <w:rsid w:val="009A5A52"/>
    <w:rsid w:val="009A7DAC"/>
    <w:rsid w:val="009C3B6F"/>
    <w:rsid w:val="009C4D7B"/>
    <w:rsid w:val="009F1B82"/>
    <w:rsid w:val="009F2F8B"/>
    <w:rsid w:val="00A056F0"/>
    <w:rsid w:val="00A1193B"/>
    <w:rsid w:val="00A24A96"/>
    <w:rsid w:val="00A309C4"/>
    <w:rsid w:val="00A35A81"/>
    <w:rsid w:val="00A44D7F"/>
    <w:rsid w:val="00A52D96"/>
    <w:rsid w:val="00A560CD"/>
    <w:rsid w:val="00A57BAB"/>
    <w:rsid w:val="00A600D3"/>
    <w:rsid w:val="00A84499"/>
    <w:rsid w:val="00A868D0"/>
    <w:rsid w:val="00A90303"/>
    <w:rsid w:val="00A92B8E"/>
    <w:rsid w:val="00A93675"/>
    <w:rsid w:val="00AB4F7F"/>
    <w:rsid w:val="00AB67FF"/>
    <w:rsid w:val="00AC0E78"/>
    <w:rsid w:val="00AC2FE0"/>
    <w:rsid w:val="00AC3B35"/>
    <w:rsid w:val="00AC6D74"/>
    <w:rsid w:val="00AE1148"/>
    <w:rsid w:val="00AF1D85"/>
    <w:rsid w:val="00AF3AB2"/>
    <w:rsid w:val="00AF650B"/>
    <w:rsid w:val="00B11D05"/>
    <w:rsid w:val="00B24D6E"/>
    <w:rsid w:val="00B6175B"/>
    <w:rsid w:val="00B80818"/>
    <w:rsid w:val="00B863F4"/>
    <w:rsid w:val="00B979E0"/>
    <w:rsid w:val="00B97DA6"/>
    <w:rsid w:val="00BA059D"/>
    <w:rsid w:val="00BA0EC6"/>
    <w:rsid w:val="00BB6062"/>
    <w:rsid w:val="00BC09EB"/>
    <w:rsid w:val="00BC4753"/>
    <w:rsid w:val="00BE0A62"/>
    <w:rsid w:val="00BE2991"/>
    <w:rsid w:val="00BE2FA7"/>
    <w:rsid w:val="00BE42A4"/>
    <w:rsid w:val="00BE471E"/>
    <w:rsid w:val="00BE6232"/>
    <w:rsid w:val="00BF4D0A"/>
    <w:rsid w:val="00C027FA"/>
    <w:rsid w:val="00C035FC"/>
    <w:rsid w:val="00C0685A"/>
    <w:rsid w:val="00C21526"/>
    <w:rsid w:val="00C2399D"/>
    <w:rsid w:val="00C255CF"/>
    <w:rsid w:val="00C256C9"/>
    <w:rsid w:val="00C257F5"/>
    <w:rsid w:val="00C3332C"/>
    <w:rsid w:val="00C34E7B"/>
    <w:rsid w:val="00C4571D"/>
    <w:rsid w:val="00C50846"/>
    <w:rsid w:val="00C57B50"/>
    <w:rsid w:val="00C608E3"/>
    <w:rsid w:val="00C64C0C"/>
    <w:rsid w:val="00C832C6"/>
    <w:rsid w:val="00C91B72"/>
    <w:rsid w:val="00C94A3A"/>
    <w:rsid w:val="00CB2AF3"/>
    <w:rsid w:val="00CD20CE"/>
    <w:rsid w:val="00CE0A42"/>
    <w:rsid w:val="00CF2025"/>
    <w:rsid w:val="00CF2FF9"/>
    <w:rsid w:val="00CF704A"/>
    <w:rsid w:val="00CF7FBB"/>
    <w:rsid w:val="00D12ED5"/>
    <w:rsid w:val="00D14CA5"/>
    <w:rsid w:val="00D25FDC"/>
    <w:rsid w:val="00D502C7"/>
    <w:rsid w:val="00D52B37"/>
    <w:rsid w:val="00D7268E"/>
    <w:rsid w:val="00D8777F"/>
    <w:rsid w:val="00D91E10"/>
    <w:rsid w:val="00DA3932"/>
    <w:rsid w:val="00DB5E6B"/>
    <w:rsid w:val="00DC09BC"/>
    <w:rsid w:val="00DD283D"/>
    <w:rsid w:val="00DE0385"/>
    <w:rsid w:val="00DF127F"/>
    <w:rsid w:val="00DF25E3"/>
    <w:rsid w:val="00E00B8D"/>
    <w:rsid w:val="00E010C9"/>
    <w:rsid w:val="00E044BB"/>
    <w:rsid w:val="00E11DA9"/>
    <w:rsid w:val="00E125A2"/>
    <w:rsid w:val="00E21A53"/>
    <w:rsid w:val="00E564F4"/>
    <w:rsid w:val="00E66261"/>
    <w:rsid w:val="00E66963"/>
    <w:rsid w:val="00E67E16"/>
    <w:rsid w:val="00E74755"/>
    <w:rsid w:val="00E75872"/>
    <w:rsid w:val="00E803B0"/>
    <w:rsid w:val="00E81CEC"/>
    <w:rsid w:val="00E960E6"/>
    <w:rsid w:val="00EA2D51"/>
    <w:rsid w:val="00EA519D"/>
    <w:rsid w:val="00ED43AB"/>
    <w:rsid w:val="00ED5D03"/>
    <w:rsid w:val="00EF053E"/>
    <w:rsid w:val="00F07175"/>
    <w:rsid w:val="00F07BBC"/>
    <w:rsid w:val="00F10594"/>
    <w:rsid w:val="00F14920"/>
    <w:rsid w:val="00F1492A"/>
    <w:rsid w:val="00F21E3F"/>
    <w:rsid w:val="00F223D1"/>
    <w:rsid w:val="00F26658"/>
    <w:rsid w:val="00F30391"/>
    <w:rsid w:val="00F33C87"/>
    <w:rsid w:val="00F3586C"/>
    <w:rsid w:val="00F5031A"/>
    <w:rsid w:val="00F63F2C"/>
    <w:rsid w:val="00F66E41"/>
    <w:rsid w:val="00F73730"/>
    <w:rsid w:val="00F7482F"/>
    <w:rsid w:val="00F77FD5"/>
    <w:rsid w:val="00F827A4"/>
    <w:rsid w:val="00F8347D"/>
    <w:rsid w:val="00F947F3"/>
    <w:rsid w:val="00FA20CA"/>
    <w:rsid w:val="00FA5059"/>
    <w:rsid w:val="00FA5ECC"/>
    <w:rsid w:val="00FB1BF4"/>
    <w:rsid w:val="00FB2B99"/>
    <w:rsid w:val="00FC1A87"/>
    <w:rsid w:val="00FC3BA9"/>
    <w:rsid w:val="00FD1501"/>
    <w:rsid w:val="00FE546D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f8633,#fe6700,#ff6d09"/>
    </o:shapedefaults>
    <o:shapelayout v:ext="edit">
      <o:idmap v:ext="edit" data="1"/>
    </o:shapelayout>
  </w:shapeDefaults>
  <w:decimalSymbol w:val="."/>
  <w:listSeparator w:val=","/>
  <w15:docId w15:val="{3AF1DBA9-90D4-431C-AB98-EC61D29B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471E"/>
    <w:pPr>
      <w:keepNext/>
      <w:tabs>
        <w:tab w:val="right" w:pos="8190"/>
      </w:tabs>
      <w:outlineLvl w:val="0"/>
    </w:pPr>
    <w:rPr>
      <w:rFonts w:ascii="Georgia" w:eastAsia="Cordia New" w:hAnsi="Georgia" w:cs="Georgia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24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223F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82223F"/>
  </w:style>
  <w:style w:type="paragraph" w:styleId="Header">
    <w:name w:val="header"/>
    <w:basedOn w:val="Normal"/>
    <w:link w:val="HeaderChar"/>
    <w:uiPriority w:val="99"/>
    <w:rsid w:val="0082223F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FA5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127F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BE471E"/>
    <w:pPr>
      <w:jc w:val="center"/>
    </w:pPr>
    <w:rPr>
      <w:rFonts w:ascii="Georgia" w:eastAsia="Cordia New" w:hAnsi="Georgia" w:cs="Georgia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rsid w:val="00BE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D6359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0D6359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HeaderChar">
    <w:name w:val="Header Char"/>
    <w:link w:val="Header"/>
    <w:uiPriority w:val="99"/>
    <w:rsid w:val="000D6359"/>
    <w:rPr>
      <w:sz w:val="24"/>
      <w:szCs w:val="28"/>
    </w:rPr>
  </w:style>
  <w:style w:type="paragraph" w:customStyle="1" w:styleId="3CBD5A742C28424DA5172AD252E32316">
    <w:name w:val="3CBD5A742C28424DA5172AD252E32316"/>
    <w:rsid w:val="000D635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5C1DF0"/>
    <w:rPr>
      <w:sz w:val="24"/>
      <w:szCs w:val="28"/>
    </w:rPr>
  </w:style>
  <w:style w:type="character" w:customStyle="1" w:styleId="TitleChar">
    <w:name w:val="Title Char"/>
    <w:basedOn w:val="DefaultParagraphFont"/>
    <w:link w:val="Title"/>
    <w:rsid w:val="00090984"/>
    <w:rPr>
      <w:rFonts w:ascii="Georgia" w:eastAsia="Cordia New" w:hAnsi="Georgia" w:cs="Georg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4244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742447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C2DEDC-CC66-4524-A0EA-851DF5A7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คู่มือระบบการติดตาม ตรวจสอบ และประเมินผลงาน มทส. ประจำปีงบประมาณ พ.ศ. 2556</vt:lpstr>
    </vt:vector>
  </TitlesOfParts>
  <Company>sut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คู่มือระบบการติดตาม ตรวจสอบ และประเมินผลงาน มทส. ประจำปีงบประมาณ พ.ศ. 2556</dc:title>
  <dc:creator>planning</dc:creator>
  <cp:lastModifiedBy>USER</cp:lastModifiedBy>
  <cp:revision>5</cp:revision>
  <cp:lastPrinted>2014-03-21T02:03:00Z</cp:lastPrinted>
  <dcterms:created xsi:type="dcterms:W3CDTF">2014-03-07T02:48:00Z</dcterms:created>
  <dcterms:modified xsi:type="dcterms:W3CDTF">2014-09-05T07:24:00Z</dcterms:modified>
</cp:coreProperties>
</file>